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646"/>
        <w:gridCol w:w="26"/>
        <w:gridCol w:w="425"/>
        <w:gridCol w:w="882"/>
        <w:gridCol w:w="126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490"/>
        <w:gridCol w:w="113"/>
        <w:gridCol w:w="409"/>
        <w:gridCol w:w="47"/>
        <w:gridCol w:w="570"/>
        <w:gridCol w:w="321"/>
        <w:gridCol w:w="249"/>
        <w:gridCol w:w="570"/>
        <w:gridCol w:w="119"/>
        <w:gridCol w:w="1421"/>
        <w:gridCol w:w="10"/>
      </w:tblGrid>
      <w:tr w:rsidR="006A701A" w:rsidRPr="008B4FE6" w14:paraId="4489B2AA" w14:textId="77777777" w:rsidTr="00E54CC9">
        <w:trPr>
          <w:gridAfter w:val="1"/>
          <w:wAfter w:w="10" w:type="dxa"/>
          <w:trHeight w:val="1611"/>
        </w:trPr>
        <w:tc>
          <w:tcPr>
            <w:tcW w:w="6628" w:type="dxa"/>
            <w:gridSpan w:val="17"/>
          </w:tcPr>
          <w:p w14:paraId="5A179326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354D25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54D25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260499F5" w14:textId="63931420" w:rsidR="00225A1C" w:rsidRDefault="00811FD4" w:rsidP="00354D25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lang w:eastAsia="pl-PL"/>
              </w:rPr>
            </w:pPr>
            <w:r w:rsidRPr="00354D25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354D25">
              <w:rPr>
                <w:rFonts w:ascii="Times New Roman" w:hAnsi="Times New Roman"/>
                <w:color w:val="000000"/>
              </w:rPr>
              <w:t>rozporz</w:t>
            </w:r>
            <w:r w:rsidR="007E6BCD">
              <w:rPr>
                <w:rFonts w:ascii="Times New Roman" w:hAnsi="Times New Roman"/>
                <w:color w:val="000000"/>
              </w:rPr>
              <w:t xml:space="preserve">ądzenia Ministra Rozwoju </w:t>
            </w:r>
            <w:r w:rsidR="00250FD1" w:rsidRPr="00354D25">
              <w:rPr>
                <w:rFonts w:ascii="Times New Roman" w:hAnsi="Times New Roman"/>
                <w:color w:val="000000"/>
              </w:rPr>
              <w:t xml:space="preserve">i Technologii </w:t>
            </w:r>
            <w:r w:rsidR="00E54CC9" w:rsidRPr="00E54CC9">
              <w:rPr>
                <w:rFonts w:ascii="Times New Roman" w:eastAsiaTheme="minorEastAsia" w:hAnsi="Times New Roman"/>
                <w:bCs/>
                <w:lang w:eastAsia="pl-PL"/>
              </w:rPr>
              <w:t xml:space="preserve">w sprawie </w:t>
            </w:r>
            <w:r w:rsidR="00F15638" w:rsidRPr="00F15638">
              <w:rPr>
                <w:rFonts w:ascii="Times New Roman" w:eastAsiaTheme="minorEastAsia" w:hAnsi="Times New Roman"/>
                <w:bCs/>
                <w:lang w:eastAsia="pl-PL"/>
              </w:rPr>
              <w:t xml:space="preserve">centralnego rejestru osób posiadających uprawnienia budowlane i centralnego rejestru ukaranych z tytułu odpowiedzialności zawodowej w budownictwie </w:t>
            </w:r>
          </w:p>
          <w:p w14:paraId="40B9DF23" w14:textId="77777777" w:rsidR="00F15638" w:rsidRPr="00354D25" w:rsidRDefault="00F15638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055C69B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8F4AD0B" w14:textId="77777777" w:rsidR="00417091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05B0FEDB" w14:textId="03E7F87A" w:rsidR="006A701A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4D25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354D25">
              <w:rPr>
                <w:rFonts w:ascii="Times New Roman" w:hAnsi="Times New Roman"/>
                <w:color w:val="000000"/>
              </w:rPr>
              <w:t xml:space="preserve"> i Technologii</w:t>
            </w:r>
          </w:p>
          <w:p w14:paraId="60A51785" w14:textId="77777777" w:rsidR="00EF31F9" w:rsidRPr="00354D25" w:rsidRDefault="00EF31F9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8842D7F" w14:textId="77777777" w:rsidR="001B3460" w:rsidRPr="00354D25" w:rsidRDefault="001B3460" w:rsidP="00354D2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4D25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64B69C44" w14:textId="77777777" w:rsidR="00417091" w:rsidRPr="00EF31F9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EF31F9">
              <w:rPr>
                <w:rFonts w:ascii="Times New Roman" w:eastAsia="Times New Roman" w:hAnsi="Times New Roman"/>
                <w:szCs w:val="24"/>
                <w:lang w:eastAsia="pl-PL"/>
              </w:rPr>
              <w:t>Dorota Cabańska, p.o. Głównego Inspektora Nadzoru Budowlanego</w:t>
            </w:r>
          </w:p>
          <w:p w14:paraId="4D54675D" w14:textId="77777777" w:rsidR="00811FD4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3A0E3347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53FEAFD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6026D38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C8E10A0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14:paraId="0120AC83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5D86BDA8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1526CC5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0A428C78" w14:textId="0C7A2A02" w:rsidR="00811FD4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9" w:type="dxa"/>
            <w:gridSpan w:val="10"/>
            <w:shd w:val="clear" w:color="auto" w:fill="FFFFFF"/>
          </w:tcPr>
          <w:p w14:paraId="36139F14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29CA80AF" w14:textId="3BA66E79" w:rsidR="00250FD1" w:rsidRPr="00250FD1" w:rsidRDefault="001B2195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EA1E44">
              <w:rPr>
                <w:rFonts w:ascii="Times New Roman" w:hAnsi="Times New Roman"/>
                <w:sz w:val="21"/>
                <w:szCs w:val="21"/>
              </w:rPr>
              <w:t>0</w:t>
            </w:r>
            <w:r w:rsidR="004B6764">
              <w:rPr>
                <w:rFonts w:ascii="Times New Roman" w:hAnsi="Times New Roman"/>
                <w:sz w:val="21"/>
                <w:szCs w:val="21"/>
              </w:rPr>
              <w:t>.</w:t>
            </w:r>
            <w:r w:rsidR="00EA1E44">
              <w:rPr>
                <w:rFonts w:ascii="Times New Roman" w:hAnsi="Times New Roman"/>
                <w:sz w:val="21"/>
                <w:szCs w:val="21"/>
              </w:rPr>
              <w:t>10</w:t>
            </w:r>
            <w:r w:rsidR="004B6764">
              <w:rPr>
                <w:rFonts w:ascii="Times New Roman" w:hAnsi="Times New Roman"/>
                <w:sz w:val="21"/>
                <w:szCs w:val="21"/>
              </w:rPr>
              <w:t>.202</w:t>
            </w:r>
            <w:r w:rsidR="00BC1A36">
              <w:rPr>
                <w:rFonts w:ascii="Times New Roman" w:hAnsi="Times New Roman"/>
                <w:sz w:val="21"/>
                <w:szCs w:val="21"/>
              </w:rPr>
              <w:t>2</w:t>
            </w:r>
          </w:p>
          <w:p w14:paraId="58B778D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1A2A91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283DB5EB" w14:textId="77777777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4BB8A63E" w14:textId="35408A54" w:rsidR="00F76884" w:rsidRPr="0065019F" w:rsidRDefault="00E54CC9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4CC9">
              <w:rPr>
                <w:rFonts w:ascii="Times New Roman" w:hAnsi="Times New Roman"/>
              </w:rPr>
              <w:t xml:space="preserve">Art. </w:t>
            </w:r>
            <w:r w:rsidR="00F15638">
              <w:rPr>
                <w:rFonts w:ascii="Times New Roman" w:hAnsi="Times New Roman"/>
              </w:rPr>
              <w:t>88a ust. 6</w:t>
            </w:r>
            <w:r w:rsidR="0011316A" w:rsidRPr="0011316A">
              <w:rPr>
                <w:rFonts w:ascii="Times New Roman" w:hAnsi="Times New Roman"/>
              </w:rPr>
              <w:t xml:space="preserve"> ustawy z dnia 7 lipca 1994 r. </w:t>
            </w:r>
            <w:r w:rsidR="0011316A">
              <w:rPr>
                <w:rFonts w:ascii="Times New Roman" w:hAnsi="Times New Roman"/>
              </w:rPr>
              <w:t>–</w:t>
            </w:r>
            <w:r w:rsidR="0011316A" w:rsidRPr="0011316A">
              <w:rPr>
                <w:rFonts w:ascii="Times New Roman" w:hAnsi="Times New Roman"/>
              </w:rPr>
              <w:t xml:space="preserve"> Prawo budowlane </w:t>
            </w:r>
            <w:r w:rsidR="0088491C" w:rsidRPr="0088491C">
              <w:rPr>
                <w:rFonts w:ascii="Times New Roman" w:hAnsi="Times New Roman"/>
              </w:rPr>
              <w:t>(Dz. U. z 2021 r. poz. 2351 oraz z 2022 r. poz. 88, 1557, 1768, 1783 i 1846)</w:t>
            </w:r>
            <w:r w:rsidR="0011316A" w:rsidRPr="0011316A">
              <w:rPr>
                <w:rFonts w:ascii="Times New Roman" w:hAnsi="Times New Roman"/>
              </w:rPr>
              <w:t xml:space="preserve"> </w:t>
            </w:r>
            <w:bookmarkEnd w:id="1"/>
          </w:p>
          <w:p w14:paraId="05CE7E5B" w14:textId="77777777" w:rsidR="00F76884" w:rsidRPr="0065019F" w:rsidRDefault="00F76884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DD4A0DF" w14:textId="4A996049" w:rsidR="00C00A9B" w:rsidRDefault="006A701A" w:rsidP="00417091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7E6BCD">
              <w:rPr>
                <w:rFonts w:ascii="Times New Roman" w:hAnsi="Times New Roman"/>
                <w:b/>
                <w:color w:val="000000"/>
              </w:rPr>
              <w:t>Ministra Rozwoju</w:t>
            </w:r>
            <w:r w:rsidR="00C00A9B">
              <w:rPr>
                <w:rFonts w:ascii="Times New Roman" w:hAnsi="Times New Roman"/>
                <w:b/>
                <w:color w:val="000000"/>
              </w:rPr>
              <w:t xml:space="preserve"> i Technologii</w:t>
            </w:r>
            <w:r w:rsidR="0041709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417091" w:rsidRPr="00417091">
              <w:rPr>
                <w:rFonts w:ascii="Times New Roman" w:hAnsi="Times New Roman"/>
                <w:color w:val="000000"/>
              </w:rPr>
              <w:t xml:space="preserve">- </w:t>
            </w:r>
            <w:r w:rsidR="006B3567">
              <w:rPr>
                <w:rFonts w:ascii="Times New Roman" w:hAnsi="Times New Roman"/>
                <w:color w:val="000000"/>
              </w:rPr>
              <w:t>58</w:t>
            </w:r>
          </w:p>
          <w:p w14:paraId="5FC02F66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AE73FDB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6D33BBE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7197F234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815D897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74BCBFC5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476480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682E8DEF" w14:textId="4750D90F" w:rsidR="0011316A" w:rsidRDefault="00E54CC9" w:rsidP="00D07E4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4CC9">
              <w:rPr>
                <w:rFonts w:ascii="Times New Roman" w:hAnsi="Times New Roman"/>
              </w:rPr>
              <w:t xml:space="preserve">Art. </w:t>
            </w:r>
            <w:r w:rsidR="00F15638">
              <w:rPr>
                <w:rFonts w:ascii="Times New Roman" w:hAnsi="Times New Roman"/>
              </w:rPr>
              <w:t xml:space="preserve">88a ust. 6 </w:t>
            </w:r>
            <w:r w:rsidR="0011316A" w:rsidRPr="0011316A">
              <w:rPr>
                <w:rFonts w:ascii="Times New Roman" w:hAnsi="Times New Roman"/>
              </w:rPr>
              <w:t xml:space="preserve">ustawy z dnia 7 lipca 1994 r. – Prawo budowlane (Dz. U. z 2021 r. poz. 2351 oraz z 2022 r. poz. 88 i </w:t>
            </w:r>
            <w:r w:rsidR="00117C8A">
              <w:rPr>
                <w:rFonts w:ascii="Times New Roman" w:hAnsi="Times New Roman"/>
              </w:rPr>
              <w:t>1557</w:t>
            </w:r>
            <w:r w:rsidR="0011316A" w:rsidRPr="0011316A">
              <w:rPr>
                <w:rFonts w:ascii="Times New Roman" w:hAnsi="Times New Roman"/>
              </w:rPr>
              <w:t>)</w:t>
            </w:r>
            <w:r w:rsidR="0011316A">
              <w:rPr>
                <w:rFonts w:ascii="Times New Roman" w:hAnsi="Times New Roman"/>
              </w:rPr>
              <w:t xml:space="preserve"> </w:t>
            </w:r>
            <w:r w:rsidR="00744EC2" w:rsidRPr="00744EC2">
              <w:rPr>
                <w:rFonts w:ascii="Times New Roman" w:hAnsi="Times New Roman"/>
              </w:rPr>
              <w:t>upoważnia ministra właściwego do spraw budownictwa, planowania i zagospodarowania przestrzennego oraz mieszkalnictwa do określenia, w drodze rozporządzenia</w:t>
            </w:r>
            <w:r>
              <w:rPr>
                <w:rFonts w:ascii="Times New Roman" w:hAnsi="Times New Roman"/>
              </w:rPr>
              <w:t>:</w:t>
            </w:r>
          </w:p>
          <w:p w14:paraId="4CE6AE23" w14:textId="192B565F" w:rsidR="00F15638" w:rsidRPr="007E6BCD" w:rsidRDefault="00F15638" w:rsidP="007E6BCD">
            <w:pPr>
              <w:pStyle w:val="Akapitzlist"/>
              <w:numPr>
                <w:ilvl w:val="0"/>
                <w:numId w:val="46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7E6BCD">
              <w:rPr>
                <w:rFonts w:ascii="Times New Roman" w:hAnsi="Times New Roman"/>
              </w:rPr>
              <w:t>szczegółowego sposobu prowadzenia systemu e-CRUB, w tym przyporządkowania danych, o których mowa w ust. 2 i 4, do zbiorów danych gromadzonych w rejestrach, o których mowa w ust. 1 pkt 3,</w:t>
            </w:r>
          </w:p>
          <w:p w14:paraId="48B35F43" w14:textId="10879A14" w:rsidR="00F15638" w:rsidRPr="007E6BCD" w:rsidRDefault="00F15638" w:rsidP="007E6BCD">
            <w:pPr>
              <w:pStyle w:val="Akapitzlist"/>
              <w:numPr>
                <w:ilvl w:val="0"/>
                <w:numId w:val="46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7E6BCD">
              <w:rPr>
                <w:rFonts w:ascii="Times New Roman" w:hAnsi="Times New Roman"/>
              </w:rPr>
              <w:t>wzorów formularzy do przekazywania danych identyfikujących uprawnienia budowlane lub uznane kwalifikacje zawodowe oraz danych dotyczących osoby, która nabyła te uprawnienia lub kwalifikacje,</w:t>
            </w:r>
          </w:p>
          <w:p w14:paraId="245A726C" w14:textId="6F1B1723" w:rsidR="00F15638" w:rsidRPr="007E6BCD" w:rsidRDefault="00F15638" w:rsidP="007E6BCD">
            <w:pPr>
              <w:pStyle w:val="Akapitzlist"/>
              <w:numPr>
                <w:ilvl w:val="0"/>
                <w:numId w:val="46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</w:rPr>
            </w:pPr>
            <w:r w:rsidRPr="007E6BCD">
              <w:rPr>
                <w:rFonts w:ascii="Times New Roman" w:hAnsi="Times New Roman"/>
              </w:rPr>
              <w:t>wzorów formularzy do przekazywania danych identyfikujących decyzję o ukaraniu z tytułu odpowiedzialności zawodowej w budownictwie oraz danych dotyczących osoby ukaranej</w:t>
            </w:r>
          </w:p>
          <w:p w14:paraId="51E7E9EC" w14:textId="3CE44DFC" w:rsidR="00F15638" w:rsidRDefault="00F15638" w:rsidP="00F1563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15638">
              <w:rPr>
                <w:rFonts w:ascii="Times New Roman" w:hAnsi="Times New Roman"/>
              </w:rPr>
              <w:t>– mając na względzie dane i informacje podlegające wpisowi do rejestrów oraz publikacji na stronie podmiotowej Biuletynu Informacji Publicznej urzędu obsługującego Głównego Inspektora Nadzoru Budowlanego, a także konieczność zapewnienia bezpieczeństwa i przejrzystości gromadzonych danych.</w:t>
            </w:r>
          </w:p>
          <w:p w14:paraId="322E8C03" w14:textId="77777777" w:rsidR="009D3946" w:rsidRDefault="009D3946" w:rsidP="003343A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922BB3F" w14:textId="6B33F8F2" w:rsidR="007E6BCD" w:rsidRPr="00354D25" w:rsidRDefault="003343A4" w:rsidP="003343A4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Tym samym z ww. przepisu wynika obowiązek wydania projektowanego rozporządzenia. Projektowane rozporządzenie jest </w:t>
            </w:r>
            <w:r w:rsidR="006009DC">
              <w:rPr>
                <w:rFonts w:ascii="Times New Roman" w:hAnsi="Times New Roman"/>
              </w:rPr>
              <w:t>potrzebne</w:t>
            </w:r>
            <w:r>
              <w:rPr>
                <w:rFonts w:ascii="Times New Roman" w:hAnsi="Times New Roman"/>
              </w:rPr>
              <w:t xml:space="preserve"> do </w:t>
            </w:r>
            <w:r w:rsidR="006009DC">
              <w:rPr>
                <w:rFonts w:ascii="Times New Roman" w:hAnsi="Times New Roman"/>
              </w:rPr>
              <w:t xml:space="preserve">pełniejszego </w:t>
            </w:r>
            <w:r>
              <w:rPr>
                <w:rFonts w:ascii="Times New Roman" w:hAnsi="Times New Roman"/>
              </w:rPr>
              <w:t xml:space="preserve">wdrożenia </w:t>
            </w:r>
            <w:r w:rsidR="00F15638">
              <w:rPr>
                <w:rFonts w:ascii="Times New Roman" w:hAnsi="Times New Roman"/>
              </w:rPr>
              <w:t>nowego systemu e-CRUB</w:t>
            </w:r>
            <w:r w:rsidR="00921B9A">
              <w:rPr>
                <w:rFonts w:ascii="Times New Roman" w:hAnsi="Times New Roman"/>
              </w:rPr>
              <w:t xml:space="preserve">, który to system obsługuje </w:t>
            </w:r>
            <w:r w:rsidR="009D3946">
              <w:rPr>
                <w:rFonts w:ascii="Times New Roman" w:hAnsi="Times New Roman"/>
              </w:rPr>
              <w:t xml:space="preserve">prowadzenie </w:t>
            </w:r>
            <w:r w:rsidR="009D3946" w:rsidRPr="009D3946">
              <w:rPr>
                <w:rFonts w:ascii="Times New Roman" w:hAnsi="Times New Roman"/>
              </w:rPr>
              <w:t>centralnego rejestru osób posiadających uprawnienia budowlane i centralnego rejestru ukaranych z tytułu odpowiedzialności zawodowej w budownictwie</w:t>
            </w:r>
            <w:r w:rsidR="00F15638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995330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58B66D8A" w14:textId="2BA1A19D" w:rsidR="007E6BCD" w:rsidRPr="007E6BCD" w:rsidRDefault="0013216E" w:rsidP="007E6BC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1C53F5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360E8260" w14:textId="5B1E0ACE" w:rsidR="007E6BCD" w:rsidRDefault="007E6BCD" w:rsidP="007E6BCD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E6BCD">
              <w:rPr>
                <w:rFonts w:ascii="Times New Roman" w:hAnsi="Times New Roman"/>
                <w:lang w:eastAsia="pl-PL"/>
              </w:rPr>
              <w:t>Wydanie rozporządzenia zgodnie z upoważnieniem ustawowym określonym w art.88a ust. 6 ustawy z dnia 7 lipca 1994 r. – Prawo budowlane wypełnia obowiązek (spoczywający na ministrze właściwym do spraw budownictwa, planowania i zagospodarowania przestrzennego oraz mieszkalnictwa) określony w tym przepisie.</w:t>
            </w:r>
          </w:p>
          <w:p w14:paraId="2A915941" w14:textId="77777777" w:rsidR="007E6BCD" w:rsidRDefault="007E6BCD" w:rsidP="007E6BCD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</w:p>
          <w:p w14:paraId="7B65C4CD" w14:textId="4B5925DE" w:rsidR="00F15638" w:rsidRDefault="003343A4" w:rsidP="007E6BCD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6004">
              <w:rPr>
                <w:rFonts w:ascii="Times New Roman" w:hAnsi="Times New Roman"/>
                <w:lang w:eastAsia="pl-PL"/>
              </w:rPr>
              <w:t xml:space="preserve">Projektowane rozporządzenie uzupełnia obszerne regulacje </w:t>
            </w:r>
            <w:r w:rsidR="00924412" w:rsidRPr="00924412">
              <w:rPr>
                <w:rFonts w:ascii="Times New Roman" w:hAnsi="Times New Roman"/>
                <w:lang w:eastAsia="pl-PL"/>
              </w:rPr>
              <w:t>ustawy z dnia 7 lipca 1994 r. – Prawo budowlane</w:t>
            </w:r>
            <w:r w:rsidR="00924412">
              <w:rPr>
                <w:rFonts w:ascii="Times New Roman" w:hAnsi="Times New Roman"/>
                <w:lang w:eastAsia="pl-PL"/>
              </w:rPr>
              <w:t xml:space="preserve"> (zob. art. 12 i 88a) </w:t>
            </w:r>
            <w:r w:rsidR="00F15638">
              <w:rPr>
                <w:rFonts w:ascii="Times New Roman" w:hAnsi="Times New Roman"/>
                <w:lang w:eastAsia="pl-PL"/>
              </w:rPr>
              <w:t xml:space="preserve">dot. systemu e-CRUB, czyli systemu obsługującego </w:t>
            </w:r>
            <w:r w:rsidR="00F15638" w:rsidRPr="00F15638">
              <w:rPr>
                <w:rFonts w:ascii="Times New Roman" w:hAnsi="Times New Roman"/>
                <w:lang w:eastAsia="pl-PL"/>
              </w:rPr>
              <w:t>centraln</w:t>
            </w:r>
            <w:r w:rsidR="00F15638">
              <w:rPr>
                <w:rFonts w:ascii="Times New Roman" w:hAnsi="Times New Roman"/>
                <w:lang w:eastAsia="pl-PL"/>
              </w:rPr>
              <w:t xml:space="preserve">y </w:t>
            </w:r>
            <w:r w:rsidR="00F15638" w:rsidRPr="00F15638">
              <w:rPr>
                <w:rFonts w:ascii="Times New Roman" w:hAnsi="Times New Roman"/>
                <w:lang w:eastAsia="pl-PL"/>
              </w:rPr>
              <w:t>rejestr osób posiadających uprawnienia budowlane i centraln</w:t>
            </w:r>
            <w:r w:rsidR="00F15638">
              <w:rPr>
                <w:rFonts w:ascii="Times New Roman" w:hAnsi="Times New Roman"/>
                <w:lang w:eastAsia="pl-PL"/>
              </w:rPr>
              <w:t>y</w:t>
            </w:r>
            <w:r w:rsidR="00F15638" w:rsidRPr="00F15638">
              <w:rPr>
                <w:rFonts w:ascii="Times New Roman" w:hAnsi="Times New Roman"/>
                <w:lang w:eastAsia="pl-PL"/>
              </w:rPr>
              <w:t xml:space="preserve"> rejestr ukaranych z tytułu odpowiedzialności zawodowej w budownictwie</w:t>
            </w:r>
            <w:r w:rsidR="00F15638">
              <w:rPr>
                <w:rFonts w:ascii="Times New Roman" w:hAnsi="Times New Roman"/>
                <w:lang w:eastAsia="pl-PL"/>
              </w:rPr>
              <w:t>, oraz sposobu i zakresu przekazywania informacji przez organy samorządu zawodowego na potrzeby prowadzenia tych rejestrów.</w:t>
            </w:r>
            <w:r w:rsidR="00924412">
              <w:rPr>
                <w:rFonts w:ascii="Times New Roman" w:hAnsi="Times New Roman"/>
                <w:lang w:eastAsia="pl-PL"/>
              </w:rPr>
              <w:t xml:space="preserve"> </w:t>
            </w:r>
          </w:p>
          <w:p w14:paraId="6C451109" w14:textId="30AB75B0" w:rsidR="00F15638" w:rsidRDefault="00F15638" w:rsidP="007E6BCD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</w:p>
          <w:p w14:paraId="1FD1BE31" w14:textId="194C2588" w:rsidR="00924412" w:rsidRDefault="00F15638" w:rsidP="007E6BCD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Powyższe przepisy </w:t>
            </w:r>
            <w:r w:rsidR="009421F2">
              <w:rPr>
                <w:rFonts w:ascii="Times New Roman" w:hAnsi="Times New Roman"/>
                <w:lang w:eastAsia="pl-PL"/>
              </w:rPr>
              <w:t>ustawy</w:t>
            </w:r>
            <w:r w:rsidR="009421F2">
              <w:t xml:space="preserve"> </w:t>
            </w:r>
            <w:r w:rsidR="009421F2" w:rsidRPr="009421F2">
              <w:rPr>
                <w:rFonts w:ascii="Times New Roman" w:hAnsi="Times New Roman"/>
                <w:lang w:eastAsia="pl-PL"/>
              </w:rPr>
              <w:t>z dnia 7 lipca 1994 r. – Prawo budowlane</w:t>
            </w:r>
            <w:r w:rsidR="009421F2">
              <w:rPr>
                <w:rFonts w:ascii="Times New Roman" w:hAnsi="Times New Roman"/>
                <w:lang w:eastAsia="pl-PL"/>
              </w:rPr>
              <w:t xml:space="preserve"> dot. systemu e-CRUB </w:t>
            </w:r>
            <w:r>
              <w:rPr>
                <w:rFonts w:ascii="Times New Roman" w:hAnsi="Times New Roman"/>
                <w:lang w:eastAsia="pl-PL"/>
              </w:rPr>
              <w:t>w</w:t>
            </w:r>
            <w:r w:rsidR="007363CD">
              <w:rPr>
                <w:rFonts w:ascii="Times New Roman" w:hAnsi="Times New Roman"/>
                <w:lang w:eastAsia="pl-PL"/>
              </w:rPr>
              <w:t>chodzą</w:t>
            </w:r>
            <w:r>
              <w:rPr>
                <w:rFonts w:ascii="Times New Roman" w:hAnsi="Times New Roman"/>
                <w:lang w:eastAsia="pl-PL"/>
              </w:rPr>
              <w:t xml:space="preserve"> w życie </w:t>
            </w:r>
            <w:r w:rsidR="007363CD">
              <w:rPr>
                <w:rFonts w:ascii="Times New Roman" w:hAnsi="Times New Roman"/>
                <w:lang w:eastAsia="pl-PL"/>
              </w:rPr>
              <w:t xml:space="preserve">z dniem </w:t>
            </w:r>
            <w:r>
              <w:rPr>
                <w:rFonts w:ascii="Times New Roman" w:hAnsi="Times New Roman"/>
                <w:lang w:eastAsia="pl-PL"/>
              </w:rPr>
              <w:t>1 sierpnia 2022 r.</w:t>
            </w:r>
            <w:r w:rsidR="007363CD">
              <w:rPr>
                <w:rFonts w:ascii="Times New Roman" w:hAnsi="Times New Roman"/>
                <w:lang w:eastAsia="pl-PL"/>
              </w:rPr>
              <w:t xml:space="preserve">, jednak projektowane rozporządzenie może być wydane </w:t>
            </w:r>
            <w:r w:rsidR="006009DC">
              <w:rPr>
                <w:rFonts w:ascii="Times New Roman" w:hAnsi="Times New Roman"/>
                <w:lang w:eastAsia="pl-PL"/>
              </w:rPr>
              <w:t xml:space="preserve">później – </w:t>
            </w:r>
            <w:r w:rsidR="007363CD">
              <w:rPr>
                <w:rFonts w:ascii="Times New Roman" w:hAnsi="Times New Roman"/>
                <w:lang w:eastAsia="pl-PL"/>
              </w:rPr>
              <w:t>w ciągu 12 miesięcy od tego dnia</w:t>
            </w:r>
            <w:r w:rsidR="006009DC">
              <w:rPr>
                <w:rFonts w:ascii="Times New Roman" w:hAnsi="Times New Roman"/>
                <w:lang w:eastAsia="pl-PL"/>
              </w:rPr>
              <w:t xml:space="preserve"> (bowiem funkcjonowanie systemu e-CRUB może być oparte o dotychczasowe rozporządzenie wydane na podstawie art. 88a ust. 6 ww. ustawy)</w:t>
            </w:r>
            <w:r w:rsidR="007363CD">
              <w:rPr>
                <w:rFonts w:ascii="Times New Roman" w:hAnsi="Times New Roman"/>
                <w:lang w:eastAsia="pl-PL"/>
              </w:rPr>
              <w:t>.</w:t>
            </w:r>
            <w:r w:rsidR="00924412">
              <w:rPr>
                <w:rFonts w:ascii="Times New Roman" w:hAnsi="Times New Roman"/>
                <w:lang w:eastAsia="pl-PL"/>
              </w:rPr>
              <w:t xml:space="preserve"> </w:t>
            </w:r>
            <w:r w:rsidR="009421F2">
              <w:rPr>
                <w:rFonts w:ascii="Times New Roman" w:hAnsi="Times New Roman"/>
                <w:lang w:eastAsia="pl-PL"/>
              </w:rPr>
              <w:t xml:space="preserve"> </w:t>
            </w:r>
            <w:r w:rsidR="00924412" w:rsidRPr="00924412">
              <w:rPr>
                <w:rFonts w:ascii="Times New Roman" w:hAnsi="Times New Roman"/>
                <w:lang w:eastAsia="pl-PL"/>
              </w:rPr>
              <w:t xml:space="preserve">Taka możliwość wynika </w:t>
            </w:r>
            <w:r w:rsidR="00924412">
              <w:rPr>
                <w:rFonts w:ascii="Times New Roman" w:hAnsi="Times New Roman"/>
                <w:lang w:eastAsia="pl-PL"/>
              </w:rPr>
              <w:t xml:space="preserve">wprost </w:t>
            </w:r>
            <w:r w:rsidR="00924412" w:rsidRPr="00924412">
              <w:rPr>
                <w:rFonts w:ascii="Times New Roman" w:hAnsi="Times New Roman"/>
                <w:lang w:eastAsia="pl-PL"/>
              </w:rPr>
              <w:t xml:space="preserve">z art. 8 ust. 1 ustawy z dnia </w:t>
            </w:r>
            <w:r w:rsidR="00117C8A">
              <w:rPr>
                <w:rFonts w:ascii="Times New Roman" w:hAnsi="Times New Roman"/>
                <w:lang w:eastAsia="pl-PL"/>
              </w:rPr>
              <w:t>7 lipca 2022</w:t>
            </w:r>
            <w:r w:rsidR="00924412" w:rsidRPr="00924412">
              <w:rPr>
                <w:rFonts w:ascii="Times New Roman" w:hAnsi="Times New Roman"/>
                <w:lang w:eastAsia="pl-PL"/>
              </w:rPr>
              <w:t xml:space="preserve"> r. o zmianie ustawy – Prawo budowlane oraz niektórych innych ustaw (Dz. U. </w:t>
            </w:r>
            <w:r w:rsidR="00117C8A">
              <w:rPr>
                <w:rFonts w:ascii="Times New Roman" w:hAnsi="Times New Roman"/>
                <w:lang w:eastAsia="pl-PL"/>
              </w:rPr>
              <w:t>poz. 1557</w:t>
            </w:r>
            <w:r w:rsidR="00924412" w:rsidRPr="00924412">
              <w:rPr>
                <w:rFonts w:ascii="Times New Roman" w:hAnsi="Times New Roman"/>
                <w:lang w:eastAsia="pl-PL"/>
              </w:rPr>
              <w:t>).</w:t>
            </w:r>
          </w:p>
          <w:p w14:paraId="40A8609E" w14:textId="77777777" w:rsidR="00924412" w:rsidRDefault="00924412" w:rsidP="007E6BCD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</w:p>
          <w:p w14:paraId="3516CBC8" w14:textId="4C6FE71A" w:rsidR="009421F2" w:rsidRDefault="006009DC" w:rsidP="007E6BCD">
            <w:pPr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Przewiduje się, że </w:t>
            </w:r>
            <w:r w:rsidR="009421F2">
              <w:rPr>
                <w:rFonts w:ascii="Times New Roman" w:hAnsi="Times New Roman"/>
                <w:lang w:eastAsia="pl-PL"/>
              </w:rPr>
              <w:t>r</w:t>
            </w:r>
            <w:r w:rsidR="009421F2" w:rsidRPr="009421F2">
              <w:rPr>
                <w:rFonts w:ascii="Times New Roman" w:hAnsi="Times New Roman"/>
                <w:lang w:eastAsia="pl-PL"/>
              </w:rPr>
              <w:t xml:space="preserve">ozporządzenie </w:t>
            </w:r>
            <w:r w:rsidR="00BD304B">
              <w:rPr>
                <w:rFonts w:ascii="Times New Roman" w:hAnsi="Times New Roman"/>
                <w:lang w:eastAsia="pl-PL"/>
              </w:rPr>
              <w:t>wejdzie</w:t>
            </w:r>
            <w:r w:rsidR="009421F2" w:rsidRPr="009421F2">
              <w:rPr>
                <w:rFonts w:ascii="Times New Roman" w:hAnsi="Times New Roman"/>
                <w:lang w:eastAsia="pl-PL"/>
              </w:rPr>
              <w:t xml:space="preserve"> w życie po upływie </w:t>
            </w:r>
            <w:r w:rsidR="007F10CF">
              <w:rPr>
                <w:rFonts w:ascii="Times New Roman" w:hAnsi="Times New Roman"/>
                <w:lang w:eastAsia="pl-PL"/>
              </w:rPr>
              <w:t>45</w:t>
            </w:r>
            <w:r w:rsidR="009421F2" w:rsidRPr="009421F2">
              <w:rPr>
                <w:rFonts w:ascii="Times New Roman" w:hAnsi="Times New Roman"/>
                <w:lang w:eastAsia="pl-PL"/>
              </w:rPr>
              <w:t xml:space="preserve"> dni od dnia ogłoszenia. Główny Urząd Nadzoru Budowlanego, który obsługuje system e-CRUB, jest gotowy do wdrożenia tego rozporządzenia. </w:t>
            </w:r>
            <w:r w:rsidR="007F10CF" w:rsidRPr="007F10CF">
              <w:rPr>
                <w:rFonts w:ascii="Times New Roman" w:hAnsi="Times New Roman"/>
                <w:lang w:eastAsia="pl-PL"/>
              </w:rPr>
              <w:t>Jednak ze względów technicznych na wdrożenie potrzebnych jest 45 dni od daty wejścia w życie rozporządzenia.</w:t>
            </w:r>
          </w:p>
          <w:p w14:paraId="3F690860" w14:textId="77777777" w:rsidR="003343A4" w:rsidRPr="00156004" w:rsidRDefault="003343A4" w:rsidP="003343A4">
            <w:pPr>
              <w:rPr>
                <w:rFonts w:ascii="Times New Roman" w:hAnsi="Times New Roman"/>
                <w:lang w:eastAsia="pl-PL"/>
              </w:rPr>
            </w:pPr>
          </w:p>
          <w:p w14:paraId="5DBDCE97" w14:textId="77777777" w:rsidR="003343A4" w:rsidRPr="00156004" w:rsidRDefault="003343A4" w:rsidP="003343A4">
            <w:pPr>
              <w:rPr>
                <w:rFonts w:ascii="Times New Roman" w:hAnsi="Times New Roman"/>
                <w:lang w:eastAsia="pl-PL"/>
              </w:rPr>
            </w:pPr>
            <w:r w:rsidRPr="00156004">
              <w:rPr>
                <w:rFonts w:ascii="Times New Roman" w:hAnsi="Times New Roman"/>
                <w:lang w:eastAsia="pl-PL"/>
              </w:rPr>
              <w:t>Projektowane rozporządzenie określa:</w:t>
            </w:r>
          </w:p>
          <w:p w14:paraId="29EC50C5" w14:textId="26E30630" w:rsidR="007363CD" w:rsidRPr="00BD304B" w:rsidRDefault="007363CD" w:rsidP="00BD304B">
            <w:pPr>
              <w:pStyle w:val="Akapitzlist"/>
              <w:numPr>
                <w:ilvl w:val="0"/>
                <w:numId w:val="48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  <w:lang w:eastAsia="pl-PL"/>
              </w:rPr>
            </w:pPr>
            <w:r w:rsidRPr="00BD304B">
              <w:rPr>
                <w:rFonts w:ascii="Times New Roman" w:hAnsi="Times New Roman"/>
                <w:lang w:eastAsia="pl-PL"/>
              </w:rPr>
              <w:t>zbiory danych uporządkowane w postaci kart, gromadzone w systemie e-CRUB;</w:t>
            </w:r>
          </w:p>
          <w:p w14:paraId="0EB0633A" w14:textId="2906B842" w:rsidR="007363CD" w:rsidRPr="00BD304B" w:rsidRDefault="007363CD" w:rsidP="00BD304B">
            <w:pPr>
              <w:pStyle w:val="Akapitzlist"/>
              <w:numPr>
                <w:ilvl w:val="0"/>
                <w:numId w:val="48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  <w:lang w:eastAsia="pl-PL"/>
              </w:rPr>
            </w:pPr>
            <w:r w:rsidRPr="00BD304B">
              <w:rPr>
                <w:rFonts w:ascii="Times New Roman" w:hAnsi="Times New Roman"/>
                <w:lang w:eastAsia="pl-PL"/>
              </w:rPr>
              <w:t>sposób dokonywania wpisów w e-CRUB oraz dostępu do systemu;</w:t>
            </w:r>
          </w:p>
          <w:p w14:paraId="1BD382F7" w14:textId="729C608A" w:rsidR="003343A4" w:rsidRPr="00BD304B" w:rsidRDefault="007363CD" w:rsidP="00BD304B">
            <w:pPr>
              <w:pStyle w:val="Akapitzlist"/>
              <w:numPr>
                <w:ilvl w:val="0"/>
                <w:numId w:val="48"/>
              </w:numPr>
              <w:spacing w:line="240" w:lineRule="auto"/>
              <w:ind w:left="284" w:hanging="284"/>
              <w:jc w:val="both"/>
              <w:rPr>
                <w:rFonts w:ascii="Times New Roman" w:hAnsi="Times New Roman"/>
                <w:lang w:eastAsia="pl-PL"/>
              </w:rPr>
            </w:pPr>
            <w:r w:rsidRPr="00BD304B">
              <w:rPr>
                <w:rFonts w:ascii="Times New Roman" w:hAnsi="Times New Roman"/>
                <w:lang w:eastAsia="pl-PL"/>
              </w:rPr>
              <w:t>wzory formularzy, za pomocą których organy samorządu zawodowego mają przesyłać informacje w sprawie osób posiadających uprawnienia budowlane, uznane kwalifikacje i informacje o ukaraniu takich osób w zakresie odpowiedzialności zawodowej.</w:t>
            </w:r>
          </w:p>
        </w:tc>
      </w:tr>
      <w:tr w:rsidR="006A701A" w:rsidRPr="008B4FE6" w14:paraId="046328EA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5BEBE954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21375C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6B2553F9" w14:textId="77777777" w:rsidR="006A701A" w:rsidRPr="00761CD3" w:rsidRDefault="001B70A1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35B1AE0A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0F9A8374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5E97C280" w14:textId="77777777" w:rsidTr="00E54CC9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7C6E989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9E196DA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555" w:type="dxa"/>
            <w:gridSpan w:val="9"/>
            <w:shd w:val="clear" w:color="auto" w:fill="auto"/>
          </w:tcPr>
          <w:p w14:paraId="1E64FE8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819" w:type="dxa"/>
            <w:gridSpan w:val="9"/>
            <w:shd w:val="clear" w:color="auto" w:fill="auto"/>
          </w:tcPr>
          <w:p w14:paraId="2385C9B4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D01EF2" w:rsidRPr="008B4FE6" w14:paraId="78E3F35A" w14:textId="77777777" w:rsidTr="00E54CC9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32CE276D" w14:textId="27DA2148" w:rsidR="00D01EF2" w:rsidRPr="008B4FE6" w:rsidRDefault="007363CD" w:rsidP="00D01EF2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Inwestorzy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9CB5139" w14:textId="60C00C5A" w:rsidR="00D01EF2" w:rsidRDefault="00D01EF2" w:rsidP="00D01EF2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Bd.</w:t>
            </w:r>
          </w:p>
        </w:tc>
        <w:tc>
          <w:tcPr>
            <w:tcW w:w="2555" w:type="dxa"/>
            <w:gridSpan w:val="9"/>
            <w:shd w:val="clear" w:color="auto" w:fill="auto"/>
          </w:tcPr>
          <w:p w14:paraId="77F7D344" w14:textId="77777777" w:rsidR="00D01EF2" w:rsidRPr="008B4FE6" w:rsidRDefault="00D01EF2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819" w:type="dxa"/>
            <w:gridSpan w:val="9"/>
            <w:shd w:val="clear" w:color="auto" w:fill="auto"/>
          </w:tcPr>
          <w:p w14:paraId="7970D68E" w14:textId="0BB40DA8" w:rsidR="00D01EF2" w:rsidRPr="008B4FE6" w:rsidRDefault="007363CD" w:rsidP="00D01EF2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Dostęp do informacji o osobach posiadających uprawnienia budowlane i uznane kwalifikacje</w:t>
            </w:r>
            <w:r w:rsidR="00D01EF2" w:rsidRPr="00D01EF2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077E12EB" w14:textId="77777777" w:rsidTr="00E54CC9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1040B207" w14:textId="22908145" w:rsidR="0028532D" w:rsidRPr="00225A1C" w:rsidRDefault="00225A1C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Osoby posiadające uprawnienia budowlane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38FC5C5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118 187 (PIIB) + 12</w:t>
            </w:r>
          </w:p>
          <w:p w14:paraId="1CFA7ABB" w14:textId="5DA2CE03" w:rsidR="00260F33" w:rsidRPr="00006AC5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919 (IARP)</w:t>
            </w:r>
          </w:p>
        </w:tc>
        <w:tc>
          <w:tcPr>
            <w:tcW w:w="2555" w:type="dxa"/>
            <w:gridSpan w:val="9"/>
            <w:shd w:val="clear" w:color="auto" w:fill="auto"/>
          </w:tcPr>
          <w:p w14:paraId="3DDA838C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Polska Izba</w:t>
            </w:r>
          </w:p>
          <w:p w14:paraId="02F56422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Inżynierów</w:t>
            </w:r>
          </w:p>
          <w:p w14:paraId="1B0F30C4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Budownictwa (dane</w:t>
            </w:r>
          </w:p>
          <w:p w14:paraId="30CE7C77" w14:textId="550D1148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na grudzień</w:t>
            </w:r>
            <w:r w:rsidR="0001150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D07E41">
              <w:rPr>
                <w:rFonts w:ascii="Times New Roman" w:hAnsi="Times New Roman"/>
                <w:color w:val="000000"/>
                <w:spacing w:val="-2"/>
              </w:rPr>
              <w:t>2019 r.)</w:t>
            </w:r>
          </w:p>
          <w:p w14:paraId="7C89A09E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oraz Izba</w:t>
            </w:r>
          </w:p>
          <w:p w14:paraId="46E3C0DD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Architektów RP</w:t>
            </w:r>
          </w:p>
          <w:p w14:paraId="504316A6" w14:textId="716E7E81" w:rsidR="00260F33" w:rsidRPr="00006AC5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(dane na marzec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2020 r.)</w:t>
            </w:r>
          </w:p>
        </w:tc>
        <w:tc>
          <w:tcPr>
            <w:tcW w:w="3819" w:type="dxa"/>
            <w:gridSpan w:val="9"/>
            <w:shd w:val="clear" w:color="auto" w:fill="auto"/>
          </w:tcPr>
          <w:p w14:paraId="2EC420C5" w14:textId="77777777" w:rsidR="0028532D" w:rsidRDefault="006236EB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6236EB">
              <w:rPr>
                <w:rFonts w:ascii="Times New Roman" w:hAnsi="Times New Roman"/>
                <w:color w:val="000000"/>
                <w:spacing w:val="-2"/>
              </w:rPr>
              <w:t>Dostęp do informacji o osobach posiadających uprawnienia budowlane i uznane kwalifikacje.</w:t>
            </w:r>
          </w:p>
          <w:p w14:paraId="38C8B96B" w14:textId="7782BA79" w:rsidR="006236EB" w:rsidRPr="00006AC5" w:rsidRDefault="006236EB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Brak konieczności przedkładania (w różnych postępowaniach wynikających z ustawy </w:t>
            </w:r>
            <w:r w:rsidRPr="006236EB">
              <w:rPr>
                <w:rFonts w:ascii="Times New Roman" w:hAnsi="Times New Roman"/>
                <w:color w:val="000000"/>
                <w:spacing w:val="-2"/>
              </w:rPr>
              <w:t>z dnia 7 lipca 1994 r. – Prawo budowlane</w:t>
            </w:r>
            <w:r>
              <w:rPr>
                <w:rFonts w:ascii="Times New Roman" w:hAnsi="Times New Roman"/>
                <w:color w:val="000000"/>
                <w:spacing w:val="-2"/>
              </w:rPr>
              <w:t>) przez te osoby, jeżeli są wpisane do e-CRUB, uprawnień budowlanych i zaświadczeń o przynależności do izb samorządu zawodowego.</w:t>
            </w:r>
          </w:p>
        </w:tc>
      </w:tr>
      <w:tr w:rsidR="009421F2" w:rsidRPr="008B4FE6" w14:paraId="5D2C5ED3" w14:textId="77777777" w:rsidTr="009421F2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727A" w14:textId="77777777" w:rsidR="009421F2" w:rsidRPr="009421F2" w:rsidRDefault="009421F2" w:rsidP="0024275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Organy administracji architektoniczno-budowlanej</w:t>
            </w:r>
          </w:p>
        </w:tc>
        <w:tc>
          <w:tcPr>
            <w:tcW w:w="22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7AA1" w14:textId="77777777" w:rsidR="009421F2" w:rsidRPr="00006AC5" w:rsidRDefault="009421F2" w:rsidP="0024275D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041B30D5" w14:textId="77777777" w:rsidR="009421F2" w:rsidRPr="001B70A1" w:rsidRDefault="009421F2" w:rsidP="0024275D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5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D13A7" w14:textId="77777777" w:rsidR="009421F2" w:rsidRPr="00006AC5" w:rsidRDefault="009421F2" w:rsidP="0024275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Dane własne</w:t>
            </w:r>
          </w:p>
        </w:tc>
        <w:tc>
          <w:tcPr>
            <w:tcW w:w="38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B0F4" w14:textId="3988CA8C" w:rsidR="009421F2" w:rsidRPr="00006AC5" w:rsidRDefault="009421F2" w:rsidP="0024275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421F2">
              <w:rPr>
                <w:rFonts w:ascii="Times New Roman" w:hAnsi="Times New Roman"/>
                <w:color w:val="000000"/>
                <w:spacing w:val="-2"/>
              </w:rPr>
              <w:t>Wpływ na dokonywanie oceny posiadania odpowiednich uprawnień budowlanych i przynależności do izb samorządu zawodowego w ramach prowadzonych postępowań.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Organy, zamiast żądać określonych dokumentów, będą mogły dokonać oceny na podstawie danych w systemie e-CRUB.</w:t>
            </w:r>
          </w:p>
        </w:tc>
      </w:tr>
      <w:tr w:rsidR="00225A1C" w:rsidRPr="008B4FE6" w14:paraId="40A9583F" w14:textId="77777777" w:rsidTr="00E54CC9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35C860A3" w14:textId="77777777" w:rsidR="00225A1C" w:rsidRPr="00006AC5" w:rsidRDefault="00225A1C" w:rsidP="00B777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63301465" w14:textId="77777777" w:rsidR="00225A1C" w:rsidRPr="00F52F11" w:rsidRDefault="00225A1C" w:rsidP="00225A1C">
            <w:pPr>
              <w:numPr>
                <w:ilvl w:val="0"/>
                <w:numId w:val="45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14:paraId="468B55F6" w14:textId="77777777" w:rsidR="00225A1C" w:rsidRPr="00F52F11" w:rsidRDefault="00225A1C" w:rsidP="00225A1C">
            <w:pPr>
              <w:numPr>
                <w:ilvl w:val="0"/>
                <w:numId w:val="45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F52F11">
              <w:rPr>
                <w:rFonts w:ascii="Times New Roman" w:hAnsi="Times New Roman"/>
                <w:color w:val="000000"/>
                <w:spacing w:val="-2"/>
              </w:rPr>
              <w:t xml:space="preserve">powiatowi inspektorzy nadzoru budowlanego (377) </w:t>
            </w:r>
          </w:p>
        </w:tc>
        <w:tc>
          <w:tcPr>
            <w:tcW w:w="2555" w:type="dxa"/>
            <w:gridSpan w:val="9"/>
            <w:shd w:val="clear" w:color="auto" w:fill="auto"/>
          </w:tcPr>
          <w:p w14:paraId="6A6D8E17" w14:textId="30466BBE" w:rsidR="00225A1C" w:rsidRPr="00006AC5" w:rsidRDefault="00D07E41" w:rsidP="00B7774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Dane własne</w:t>
            </w:r>
          </w:p>
        </w:tc>
        <w:tc>
          <w:tcPr>
            <w:tcW w:w="3819" w:type="dxa"/>
            <w:gridSpan w:val="9"/>
            <w:shd w:val="clear" w:color="auto" w:fill="auto"/>
          </w:tcPr>
          <w:p w14:paraId="6403BFE3" w14:textId="74291B4E" w:rsidR="006236EB" w:rsidRDefault="00E54CC9" w:rsidP="00BA02C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Wpływ na</w:t>
            </w:r>
            <w:r w:rsidR="006236EB">
              <w:rPr>
                <w:rFonts w:ascii="Times New Roman" w:hAnsi="Times New Roman"/>
                <w:color w:val="000000"/>
                <w:spacing w:val="-2"/>
              </w:rPr>
              <w:t xml:space="preserve"> dokonywanie oceny</w:t>
            </w:r>
            <w:r w:rsidR="006236EB">
              <w:t xml:space="preserve"> posiadania odpowiednich </w:t>
            </w:r>
            <w:r w:rsidR="006236EB" w:rsidRPr="006236EB">
              <w:rPr>
                <w:rFonts w:ascii="Times New Roman" w:hAnsi="Times New Roman"/>
                <w:color w:val="000000"/>
                <w:spacing w:val="-2"/>
              </w:rPr>
              <w:t>uprawnień budowlanych i przynależności do izb samorządu zawodowego</w:t>
            </w:r>
            <w:r w:rsidR="006236EB">
              <w:rPr>
                <w:rFonts w:ascii="Times New Roman" w:hAnsi="Times New Roman"/>
                <w:color w:val="000000"/>
                <w:spacing w:val="-2"/>
              </w:rPr>
              <w:t xml:space="preserve"> w ramach prowadzonych postępowań.</w:t>
            </w:r>
            <w:r w:rsidR="009421F2">
              <w:t xml:space="preserve"> </w:t>
            </w:r>
            <w:r w:rsidR="009421F2" w:rsidRPr="009421F2">
              <w:rPr>
                <w:rFonts w:ascii="Times New Roman" w:hAnsi="Times New Roman"/>
                <w:color w:val="000000"/>
                <w:spacing w:val="-2"/>
              </w:rPr>
              <w:t>Organy, zamiast żądać określonych dokumentów, będą mogły dokonać oceny na podstawie danych w systemie e-CRUB.</w:t>
            </w:r>
          </w:p>
          <w:p w14:paraId="07F0EC63" w14:textId="38E1FF3E" w:rsidR="00225A1C" w:rsidRPr="006236EB" w:rsidRDefault="00225A1C" w:rsidP="00BA02C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3965CAD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1DAE0E42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01168619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FFFFFF"/>
          </w:tcPr>
          <w:p w14:paraId="0FDAC436" w14:textId="1DA6FCC1" w:rsidR="00D61B9B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872C5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</w:rPr>
              <w:t xml:space="preserve"> </w:t>
            </w:r>
            <w:r w:rsidRPr="009872C5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A97C17">
              <w:rPr>
                <w:rFonts w:ascii="Times New Roman" w:hAnsi="Times New Roman"/>
              </w:rPr>
              <w:t xml:space="preserve">(M. P. </w:t>
            </w:r>
            <w:r w:rsidR="008547C4" w:rsidRPr="008547C4">
              <w:rPr>
                <w:rFonts w:ascii="Times New Roman" w:hAnsi="Times New Roman"/>
              </w:rPr>
              <w:t>z 2022 r. poz. 348</w:t>
            </w:r>
            <w:r w:rsidRPr="00A97C1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r w:rsidR="006A1573" w:rsidRPr="006A1573">
              <w:rPr>
                <w:rFonts w:ascii="Times New Roman" w:hAnsi="Times New Roman"/>
              </w:rPr>
              <w:t>projekt rozporządzenia zosta</w:t>
            </w:r>
            <w:r w:rsidR="00B56541">
              <w:rPr>
                <w:rFonts w:ascii="Times New Roman" w:hAnsi="Times New Roman"/>
              </w:rPr>
              <w:t>ł</w:t>
            </w:r>
            <w:r w:rsidR="006A1573" w:rsidRPr="006A1573">
              <w:rPr>
                <w:rFonts w:ascii="Times New Roman" w:hAnsi="Times New Roman"/>
              </w:rPr>
              <w:t xml:space="preserve"> zamieszczony w Biuletynie Informacji Publicznej Ministra R</w:t>
            </w:r>
            <w:r w:rsidR="00BD304B">
              <w:rPr>
                <w:rFonts w:ascii="Times New Roman" w:hAnsi="Times New Roman"/>
              </w:rPr>
              <w:t>ozwoju</w:t>
            </w:r>
            <w:r w:rsidR="006A1573" w:rsidRPr="006A1573">
              <w:rPr>
                <w:rFonts w:ascii="Times New Roman" w:hAnsi="Times New Roman"/>
              </w:rPr>
              <w:t xml:space="preserve"> i Technologii oraz w Biuletynie Informacji Publicznej Rządowego Centrum Legislacji w serwisie „Rządowy Proces Legislacyjny”.</w:t>
            </w:r>
          </w:p>
          <w:p w14:paraId="56A60A7B" w14:textId="77777777" w:rsidR="00D61B9B" w:rsidRPr="00A97C17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C9C4CEC" w14:textId="0258B8D1" w:rsidR="00BD304B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A1573">
              <w:rPr>
                <w:rFonts w:ascii="Times New Roman" w:hAnsi="Times New Roman"/>
              </w:rPr>
              <w:t xml:space="preserve">Projekt rozporządzenia </w:t>
            </w:r>
            <w:r>
              <w:rPr>
                <w:rFonts w:ascii="Times New Roman" w:hAnsi="Times New Roman"/>
              </w:rPr>
              <w:t>zosta</w:t>
            </w:r>
            <w:r w:rsidR="00B56541">
              <w:rPr>
                <w:rFonts w:ascii="Times New Roman" w:hAnsi="Times New Roman"/>
              </w:rPr>
              <w:t>ł</w:t>
            </w:r>
            <w:r>
              <w:rPr>
                <w:rFonts w:ascii="Times New Roman" w:hAnsi="Times New Roman"/>
              </w:rPr>
              <w:t xml:space="preserve"> przekazan</w:t>
            </w:r>
            <w:r w:rsidR="00B56541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r w:rsidRPr="006A1573">
              <w:rPr>
                <w:rFonts w:ascii="Times New Roman" w:hAnsi="Times New Roman"/>
              </w:rPr>
              <w:t>do konsultacji publicznych</w:t>
            </w:r>
            <w:r>
              <w:rPr>
                <w:rFonts w:ascii="Times New Roman" w:hAnsi="Times New Roman"/>
              </w:rPr>
              <w:t xml:space="preserve">, zwłaszcza </w:t>
            </w:r>
            <w:r w:rsidRPr="006A1573">
              <w:rPr>
                <w:rFonts w:ascii="Times New Roman" w:hAnsi="Times New Roman"/>
              </w:rPr>
              <w:t>następującym podmiotom:</w:t>
            </w:r>
          </w:p>
          <w:p w14:paraId="633FA7BD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1)</w:t>
            </w:r>
            <w:r w:rsidRPr="00B26DE1">
              <w:rPr>
                <w:rFonts w:ascii="Times New Roman" w:hAnsi="Times New Roman"/>
              </w:rPr>
              <w:tab/>
              <w:t>Izba Architektów Rzeczypospolitej Polskiej - Krajowa Rada;</w:t>
            </w:r>
          </w:p>
          <w:p w14:paraId="1C12EBBB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2)</w:t>
            </w:r>
            <w:r w:rsidRPr="00B26DE1">
              <w:rPr>
                <w:rFonts w:ascii="Times New Roman" w:hAnsi="Times New Roman"/>
              </w:rPr>
              <w:tab/>
              <w:t xml:space="preserve">Polska Izba Inżynierów Budownictwa - Krajowa Rada; </w:t>
            </w:r>
          </w:p>
          <w:p w14:paraId="1CEA3842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3)</w:t>
            </w:r>
            <w:r w:rsidRPr="00B26DE1">
              <w:rPr>
                <w:rFonts w:ascii="Times New Roman" w:hAnsi="Times New Roman"/>
              </w:rPr>
              <w:tab/>
              <w:t>Stowarzyszenie Architektów Polskich;</w:t>
            </w:r>
          </w:p>
          <w:p w14:paraId="607CEEDA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4)</w:t>
            </w:r>
            <w:r w:rsidRPr="00B26DE1">
              <w:rPr>
                <w:rFonts w:ascii="Times New Roman" w:hAnsi="Times New Roman"/>
              </w:rPr>
              <w:tab/>
              <w:t xml:space="preserve">Polski Związek Pracodawców Budownictwa; </w:t>
            </w:r>
          </w:p>
          <w:p w14:paraId="33E407D9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5)</w:t>
            </w:r>
            <w:r w:rsidRPr="00B26DE1">
              <w:rPr>
                <w:rFonts w:ascii="Times New Roman" w:hAnsi="Times New Roman"/>
              </w:rPr>
              <w:tab/>
              <w:t xml:space="preserve">Izba Projektowania Budowlanego; </w:t>
            </w:r>
          </w:p>
          <w:p w14:paraId="4E0DE3D3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6)</w:t>
            </w:r>
            <w:r w:rsidRPr="00B26DE1">
              <w:rPr>
                <w:rFonts w:ascii="Times New Roman" w:hAnsi="Times New Roman"/>
              </w:rPr>
              <w:tab/>
              <w:t xml:space="preserve">Polski Związek Inżynierów i Techników Budownictwa; </w:t>
            </w:r>
          </w:p>
          <w:p w14:paraId="05EA073F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7)</w:t>
            </w:r>
            <w:r w:rsidRPr="00B26DE1">
              <w:rPr>
                <w:rFonts w:ascii="Times New Roman" w:hAnsi="Times New Roman"/>
              </w:rPr>
              <w:tab/>
              <w:t>Federacja Przedsiębiorców Polskich;</w:t>
            </w:r>
          </w:p>
          <w:p w14:paraId="7E24BD72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8)</w:t>
            </w:r>
            <w:r w:rsidRPr="00B26DE1">
              <w:rPr>
                <w:rFonts w:ascii="Times New Roman" w:hAnsi="Times New Roman"/>
              </w:rPr>
              <w:tab/>
              <w:t>Związek Zawodowy Budowlani;</w:t>
            </w:r>
          </w:p>
          <w:p w14:paraId="6284BC24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9)</w:t>
            </w:r>
            <w:r w:rsidRPr="00B26DE1">
              <w:rPr>
                <w:rFonts w:ascii="Times New Roman" w:hAnsi="Times New Roman"/>
              </w:rPr>
              <w:tab/>
              <w:t>Fundacja Wszechnicy Budowlanej;</w:t>
            </w:r>
          </w:p>
          <w:p w14:paraId="1932A97E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lastRenderedPageBreak/>
              <w:t>10)</w:t>
            </w:r>
            <w:r w:rsidRPr="00B26DE1">
              <w:rPr>
                <w:rFonts w:ascii="Times New Roman" w:hAnsi="Times New Roman"/>
              </w:rPr>
              <w:tab/>
              <w:t>Instytut Gospodarki Nieruchomościami;</w:t>
            </w:r>
          </w:p>
          <w:p w14:paraId="479CF647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11)</w:t>
            </w:r>
            <w:r w:rsidRPr="00B26DE1">
              <w:rPr>
                <w:rFonts w:ascii="Times New Roman" w:hAnsi="Times New Roman"/>
              </w:rPr>
              <w:tab/>
              <w:t>Konfederacja Budownictwa i Nieruchomości;</w:t>
            </w:r>
          </w:p>
          <w:p w14:paraId="6BA0E1C6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12)</w:t>
            </w:r>
            <w:r w:rsidRPr="00B26DE1">
              <w:rPr>
                <w:rFonts w:ascii="Times New Roman" w:hAnsi="Times New Roman"/>
              </w:rPr>
              <w:tab/>
              <w:t>Korporacja Przedsiębiorców Budowlanych "UNI-BUD";</w:t>
            </w:r>
          </w:p>
          <w:p w14:paraId="16025CEC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13)</w:t>
            </w:r>
            <w:r w:rsidRPr="00B26DE1">
              <w:rPr>
                <w:rFonts w:ascii="Times New Roman" w:hAnsi="Times New Roman"/>
              </w:rPr>
              <w:tab/>
              <w:t>Krajowa Izba Gospodarcza;</w:t>
            </w:r>
          </w:p>
          <w:p w14:paraId="73B3841A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14)</w:t>
            </w:r>
            <w:r w:rsidRPr="00B26DE1">
              <w:rPr>
                <w:rFonts w:ascii="Times New Roman" w:hAnsi="Times New Roman"/>
              </w:rPr>
              <w:tab/>
              <w:t>Polska Rada Biznesu;</w:t>
            </w:r>
          </w:p>
          <w:p w14:paraId="48DFC664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15)</w:t>
            </w:r>
            <w:r w:rsidRPr="00B26DE1">
              <w:rPr>
                <w:rFonts w:ascii="Times New Roman" w:hAnsi="Times New Roman"/>
              </w:rPr>
              <w:tab/>
              <w:t>Państwowa Agencja Rozwoju Przedsiębiorczości;</w:t>
            </w:r>
          </w:p>
          <w:p w14:paraId="4BCAC85D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16)</w:t>
            </w:r>
            <w:r w:rsidRPr="00B26DE1">
              <w:rPr>
                <w:rFonts w:ascii="Times New Roman" w:hAnsi="Times New Roman"/>
              </w:rPr>
              <w:tab/>
              <w:t>Polska Izba Budownictwa;</w:t>
            </w:r>
          </w:p>
          <w:p w14:paraId="3D75700D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17)</w:t>
            </w:r>
            <w:r w:rsidRPr="00B26DE1">
              <w:rPr>
                <w:rFonts w:ascii="Times New Roman" w:hAnsi="Times New Roman"/>
              </w:rPr>
              <w:tab/>
              <w:t>Polski Związek Firm Deweloperskich;</w:t>
            </w:r>
          </w:p>
          <w:p w14:paraId="5D587B83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18)</w:t>
            </w:r>
            <w:r w:rsidRPr="00B26DE1">
              <w:rPr>
                <w:rFonts w:ascii="Times New Roman" w:hAnsi="Times New Roman"/>
              </w:rPr>
              <w:tab/>
              <w:t>Porozumienie Zielonogórskie;</w:t>
            </w:r>
          </w:p>
          <w:p w14:paraId="268733CC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19)</w:t>
            </w:r>
            <w:r w:rsidRPr="00B26DE1">
              <w:rPr>
                <w:rFonts w:ascii="Times New Roman" w:hAnsi="Times New Roman"/>
              </w:rPr>
              <w:tab/>
              <w:t>Polska Izba Informatyki i Telekomunikacji;</w:t>
            </w:r>
          </w:p>
          <w:p w14:paraId="2BDADF78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20)</w:t>
            </w:r>
            <w:r w:rsidRPr="00B26DE1">
              <w:rPr>
                <w:rFonts w:ascii="Times New Roman" w:hAnsi="Times New Roman"/>
              </w:rPr>
              <w:tab/>
              <w:t>Izba Gospodarcza Gazownictwa;</w:t>
            </w:r>
          </w:p>
          <w:p w14:paraId="06BBC794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26DE1">
              <w:rPr>
                <w:rFonts w:ascii="Times New Roman" w:hAnsi="Times New Roman"/>
              </w:rPr>
              <w:t>21)</w:t>
            </w:r>
            <w:r w:rsidRPr="00B26DE1">
              <w:rPr>
                <w:rFonts w:ascii="Times New Roman" w:hAnsi="Times New Roman"/>
              </w:rPr>
              <w:tab/>
              <w:t>Polska Izba Przemysłu Chemicznego.</w:t>
            </w:r>
          </w:p>
          <w:p w14:paraId="6CE42918" w14:textId="77777777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8095DA1" w14:textId="69ABC736" w:rsidR="00BD304B" w:rsidRPr="00B26DE1" w:rsidRDefault="00BD304B" w:rsidP="00BD30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 rozporządzenia</w:t>
            </w:r>
            <w:r w:rsidRPr="00B26DE1">
              <w:rPr>
                <w:rFonts w:ascii="Times New Roman" w:hAnsi="Times New Roman"/>
              </w:rPr>
              <w:t xml:space="preserve"> zosta</w:t>
            </w:r>
            <w:r w:rsidR="00B56541">
              <w:rPr>
                <w:rFonts w:ascii="Times New Roman" w:hAnsi="Times New Roman"/>
              </w:rPr>
              <w:t>ł</w:t>
            </w:r>
            <w:r w:rsidRPr="00B26DE1">
              <w:rPr>
                <w:rFonts w:ascii="Times New Roman" w:hAnsi="Times New Roman"/>
              </w:rPr>
              <w:t xml:space="preserve"> przekazany do opiniowania m.in. następującym podmiotom:</w:t>
            </w:r>
          </w:p>
          <w:p w14:paraId="369CADE7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1)</w:t>
            </w:r>
            <w:r w:rsidRPr="004715E0">
              <w:rPr>
                <w:rFonts w:ascii="Times New Roman" w:hAnsi="Times New Roman"/>
              </w:rPr>
              <w:tab/>
              <w:t>Prezes Urzędu Ochrony Konkurencji i Konsumentów;</w:t>
            </w:r>
          </w:p>
          <w:p w14:paraId="33C84897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2)</w:t>
            </w:r>
            <w:r w:rsidRPr="004715E0">
              <w:rPr>
                <w:rFonts w:ascii="Times New Roman" w:hAnsi="Times New Roman"/>
              </w:rPr>
              <w:tab/>
              <w:t>Prezes Prokuratorii Generalnej Rzeczypospolitej Polskiej;</w:t>
            </w:r>
          </w:p>
          <w:p w14:paraId="2595A23F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3)</w:t>
            </w:r>
            <w:r w:rsidRPr="004715E0">
              <w:rPr>
                <w:rFonts w:ascii="Times New Roman" w:hAnsi="Times New Roman"/>
              </w:rPr>
              <w:tab/>
              <w:t>Rzecznik Małych i Średnich Przedsiębiorstw;</w:t>
            </w:r>
          </w:p>
          <w:p w14:paraId="787E191C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4)</w:t>
            </w:r>
            <w:r w:rsidRPr="004715E0">
              <w:rPr>
                <w:rFonts w:ascii="Times New Roman" w:hAnsi="Times New Roman"/>
              </w:rPr>
              <w:tab/>
              <w:t>Prezes Urzędu Ochrony Danych Osobowych;</w:t>
            </w:r>
          </w:p>
          <w:p w14:paraId="1896394A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5)</w:t>
            </w:r>
            <w:r w:rsidRPr="004715E0">
              <w:rPr>
                <w:rFonts w:ascii="Times New Roman" w:hAnsi="Times New Roman"/>
              </w:rPr>
              <w:tab/>
              <w:t>Prezes Głównego Urzędu Statystycznego;</w:t>
            </w:r>
          </w:p>
          <w:p w14:paraId="562097EF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6)</w:t>
            </w:r>
            <w:r w:rsidRPr="004715E0">
              <w:rPr>
                <w:rFonts w:ascii="Times New Roman" w:hAnsi="Times New Roman"/>
              </w:rPr>
              <w:tab/>
              <w:t>Komendant Główny Państwowej Straży Pożarnej;</w:t>
            </w:r>
          </w:p>
          <w:p w14:paraId="3B7193AD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7)</w:t>
            </w:r>
            <w:r w:rsidRPr="004715E0">
              <w:rPr>
                <w:rFonts w:ascii="Times New Roman" w:hAnsi="Times New Roman"/>
              </w:rPr>
              <w:tab/>
              <w:t>Główny Geodeta Kraju;</w:t>
            </w:r>
          </w:p>
          <w:p w14:paraId="0F3B2440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8)</w:t>
            </w:r>
            <w:r w:rsidRPr="004715E0">
              <w:rPr>
                <w:rFonts w:ascii="Times New Roman" w:hAnsi="Times New Roman"/>
              </w:rPr>
              <w:tab/>
              <w:t>Instytut Rozwoju Miast i Regionów;</w:t>
            </w:r>
          </w:p>
          <w:p w14:paraId="6AEA5AE7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9)</w:t>
            </w:r>
            <w:r w:rsidRPr="004715E0">
              <w:rPr>
                <w:rFonts w:ascii="Times New Roman" w:hAnsi="Times New Roman"/>
              </w:rPr>
              <w:tab/>
              <w:t>Narodowy Instytut Architektury i Urbanistyki;</w:t>
            </w:r>
          </w:p>
          <w:p w14:paraId="3BAE3DD7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10)</w:t>
            </w:r>
            <w:r w:rsidRPr="004715E0">
              <w:rPr>
                <w:rFonts w:ascii="Times New Roman" w:hAnsi="Times New Roman"/>
              </w:rPr>
              <w:tab/>
              <w:t>NSZZ Solidarność;</w:t>
            </w:r>
          </w:p>
          <w:p w14:paraId="26872691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11)</w:t>
            </w:r>
            <w:r w:rsidRPr="004715E0">
              <w:rPr>
                <w:rFonts w:ascii="Times New Roman" w:hAnsi="Times New Roman"/>
              </w:rPr>
              <w:tab/>
              <w:t>Ogólnopolskie Porozumienie Związków Zawodowych;</w:t>
            </w:r>
          </w:p>
          <w:p w14:paraId="29DF4AC4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12)</w:t>
            </w:r>
            <w:r w:rsidRPr="004715E0">
              <w:rPr>
                <w:rFonts w:ascii="Times New Roman" w:hAnsi="Times New Roman"/>
              </w:rPr>
              <w:tab/>
              <w:t>Forum Związków Zawodowych;</w:t>
            </w:r>
          </w:p>
          <w:p w14:paraId="7643FC9E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13)</w:t>
            </w:r>
            <w:r w:rsidRPr="004715E0">
              <w:rPr>
                <w:rFonts w:ascii="Times New Roman" w:hAnsi="Times New Roman"/>
              </w:rPr>
              <w:tab/>
              <w:t>Związek Przedsiębiorców i Pracodawców;</w:t>
            </w:r>
          </w:p>
          <w:p w14:paraId="293F3B2D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14)</w:t>
            </w:r>
            <w:r w:rsidRPr="004715E0">
              <w:rPr>
                <w:rFonts w:ascii="Times New Roman" w:hAnsi="Times New Roman"/>
              </w:rPr>
              <w:tab/>
              <w:t>Business Centre Club;</w:t>
            </w:r>
          </w:p>
          <w:p w14:paraId="79CDF7E6" w14:textId="77777777" w:rsidR="004715E0" w:rsidRPr="004715E0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15)</w:t>
            </w:r>
            <w:r w:rsidRPr="004715E0">
              <w:rPr>
                <w:rFonts w:ascii="Times New Roman" w:hAnsi="Times New Roman"/>
              </w:rPr>
              <w:tab/>
              <w:t>Związek Rzemiosła Polskiego;</w:t>
            </w:r>
          </w:p>
          <w:p w14:paraId="4D75F89C" w14:textId="009A4005" w:rsidR="00D61B9B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15E0">
              <w:rPr>
                <w:rFonts w:ascii="Times New Roman" w:hAnsi="Times New Roman"/>
              </w:rPr>
              <w:t>16)</w:t>
            </w:r>
            <w:r w:rsidRPr="004715E0">
              <w:rPr>
                <w:rFonts w:ascii="Times New Roman" w:hAnsi="Times New Roman"/>
              </w:rPr>
              <w:tab/>
              <w:t>Konfederacja Lewiatan.</w:t>
            </w:r>
          </w:p>
          <w:p w14:paraId="3896B5FE" w14:textId="77777777" w:rsidR="004715E0" w:rsidRPr="00BA02C3" w:rsidRDefault="004715E0" w:rsidP="004715E0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6C767912" w14:textId="32677F28" w:rsidR="00BA02C3" w:rsidRDefault="00B56541" w:rsidP="00BA02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Konsultacje publiczne oraz opiniowanie rozpoczęły się 28 lipca 2022 r. i </w:t>
            </w:r>
            <w:r w:rsidR="00BA02C3" w:rsidRPr="00BA02C3">
              <w:rPr>
                <w:rFonts w:ascii="Times New Roman" w:hAnsi="Times New Roman"/>
                <w:lang w:eastAsia="pl-PL"/>
              </w:rPr>
              <w:t xml:space="preserve">trwały </w:t>
            </w:r>
            <w:r w:rsidR="00BA02C3">
              <w:rPr>
                <w:rFonts w:ascii="Times New Roman" w:hAnsi="Times New Roman"/>
                <w:lang w:eastAsia="pl-PL"/>
              </w:rPr>
              <w:t>14</w:t>
            </w:r>
            <w:r w:rsidR="00BA02C3" w:rsidRPr="00BA02C3">
              <w:rPr>
                <w:rFonts w:ascii="Times New Roman" w:hAnsi="Times New Roman"/>
                <w:lang w:eastAsia="pl-PL"/>
              </w:rPr>
              <w:t xml:space="preserve"> dni.</w:t>
            </w:r>
          </w:p>
          <w:p w14:paraId="1F943669" w14:textId="77777777" w:rsidR="00BA02C3" w:rsidRPr="00BA02C3" w:rsidRDefault="00BA02C3" w:rsidP="00BA02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</w:p>
          <w:p w14:paraId="1122DA1F" w14:textId="637BDCCE" w:rsidR="00BA02C3" w:rsidRPr="00477193" w:rsidRDefault="00B56541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56541">
              <w:rPr>
                <w:rFonts w:ascii="Times New Roman" w:hAnsi="Times New Roman"/>
                <w:lang w:eastAsia="pl-PL"/>
              </w:rPr>
              <w:t>Dodatkowo, w ramach opiniowania, projekt ustawy przekazano pismem z 2</w:t>
            </w:r>
            <w:r>
              <w:rPr>
                <w:rFonts w:ascii="Times New Roman" w:hAnsi="Times New Roman"/>
                <w:lang w:eastAsia="pl-PL"/>
              </w:rPr>
              <w:t>8</w:t>
            </w:r>
            <w:r w:rsidRPr="00B56541">
              <w:rPr>
                <w:rFonts w:ascii="Times New Roman" w:hAnsi="Times New Roman"/>
                <w:lang w:eastAsia="pl-PL"/>
              </w:rPr>
              <w:t xml:space="preserve"> lipca 202</w:t>
            </w:r>
            <w:r>
              <w:rPr>
                <w:rFonts w:ascii="Times New Roman" w:hAnsi="Times New Roman"/>
                <w:lang w:eastAsia="pl-PL"/>
              </w:rPr>
              <w:t>2</w:t>
            </w:r>
            <w:r w:rsidRPr="00B56541">
              <w:rPr>
                <w:rFonts w:ascii="Times New Roman" w:hAnsi="Times New Roman"/>
                <w:lang w:eastAsia="pl-PL"/>
              </w:rPr>
              <w:t xml:space="preserve"> r. na Komisję Wspólną Rządu i Samorządu Terytorialnego. </w:t>
            </w:r>
            <w:r w:rsidR="00EA1E44" w:rsidRPr="00EA1E44">
              <w:rPr>
                <w:rFonts w:ascii="Times New Roman" w:hAnsi="Times New Roman"/>
                <w:lang w:eastAsia="pl-PL"/>
              </w:rPr>
              <w:t>KWRiST, poprzez Zespół ds. Infrastruktury, Urbanistyki i Transportu (upoważniony do wydania wiążącej opinii) 19 października 2022 r. pozytywnie zaopiniował projekt.</w:t>
            </w:r>
          </w:p>
        </w:tc>
      </w:tr>
      <w:tr w:rsidR="006A701A" w:rsidRPr="008B4FE6" w14:paraId="53EA5F0C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58230E59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15E4470D" w14:textId="77777777" w:rsidTr="00E54CC9">
        <w:trPr>
          <w:gridAfter w:val="1"/>
          <w:wAfter w:w="10" w:type="dxa"/>
          <w:trHeight w:val="142"/>
        </w:trPr>
        <w:tc>
          <w:tcPr>
            <w:tcW w:w="2691" w:type="dxa"/>
            <w:gridSpan w:val="4"/>
            <w:vMerge w:val="restart"/>
            <w:shd w:val="clear" w:color="auto" w:fill="FFFFFF"/>
          </w:tcPr>
          <w:p w14:paraId="614D382F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6" w:type="dxa"/>
            <w:gridSpan w:val="23"/>
            <w:shd w:val="clear" w:color="auto" w:fill="FFFFFF"/>
          </w:tcPr>
          <w:p w14:paraId="6A714155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0C809D03" w14:textId="77777777" w:rsidTr="00E54CC9">
        <w:trPr>
          <w:gridAfter w:val="1"/>
          <w:wAfter w:w="10" w:type="dxa"/>
          <w:trHeight w:val="142"/>
        </w:trPr>
        <w:tc>
          <w:tcPr>
            <w:tcW w:w="2691" w:type="dxa"/>
            <w:gridSpan w:val="4"/>
            <w:vMerge/>
            <w:shd w:val="clear" w:color="auto" w:fill="FFFFFF"/>
          </w:tcPr>
          <w:p w14:paraId="71868A26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516EB82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9AD29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18D7CF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C00CE1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EF8D4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20B510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3065E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6C1A8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7E6389C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AACE9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72C49BE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40" w:type="dxa"/>
            <w:gridSpan w:val="2"/>
            <w:shd w:val="clear" w:color="auto" w:fill="FFFFFF"/>
          </w:tcPr>
          <w:p w14:paraId="7B9E8C7D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3B57C607" w14:textId="77777777" w:rsidTr="00E54CC9">
        <w:trPr>
          <w:trHeight w:val="32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3D142A79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AE282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946D22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F923A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D945F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5EB4A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4652C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E24E6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2E74C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712D8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EC0EC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900A3F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89F1E3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7FD63CE2" w14:textId="77777777" w:rsidTr="00E54CC9">
        <w:trPr>
          <w:trHeight w:val="32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3154D96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F251C9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C75E7E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480EF1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1617E8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3EEE5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4A1A0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D6697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29A01E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46FF4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BC789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06B60B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26961B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A1DB120" w14:textId="77777777" w:rsidTr="00E54CC9">
        <w:trPr>
          <w:trHeight w:val="344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58EAAC0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D6612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B1D5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81879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3AB44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2298C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4CD33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50585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A5A26F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F95F3B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B3F52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D1614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B8E3896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3DADCE6A" w14:textId="77777777" w:rsidTr="00E54CC9">
        <w:trPr>
          <w:trHeight w:val="344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70210259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63F57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CD7847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B8C1AA6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E750DB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15D9D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52154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07CD7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86130CF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39A36FD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3C4DD2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A8236D3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407E05B5" w14:textId="77777777" w:rsidR="00C009A1" w:rsidRPr="00264908" w:rsidRDefault="00C009A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775CB68A" w14:textId="77777777" w:rsidTr="00E54CC9">
        <w:trPr>
          <w:trHeight w:val="33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4FD4944B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949EEA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54EAE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C4C49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FB777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8198F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D626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A135B6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F963D2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B4667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CCD68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4DC77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BE9E757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254DD11" w14:textId="77777777" w:rsidTr="00E54CC9">
        <w:trPr>
          <w:trHeight w:val="33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3AD3C65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96CDB5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274305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D42C2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3DBD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9F3779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20133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8D30EC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9A735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48153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62975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543BC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285CEA2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47A62FCE" w14:textId="77777777" w:rsidTr="00E54CC9">
        <w:trPr>
          <w:trHeight w:val="35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7CB1A23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5A8743D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802FC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B613E0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255AC2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178AE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38DC9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7385C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E076A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4354143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15513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D9E626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085F35F8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5FC04AD8" w14:textId="77777777" w:rsidTr="00E54CC9">
        <w:trPr>
          <w:trHeight w:val="35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4D84BAF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8057A5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33F31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0180E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BB566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EE1BC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FADBA1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C9527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46E2D1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C5E271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8CDD4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118034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2C700017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7ECE956B" w14:textId="77777777" w:rsidTr="00E54CC9">
        <w:trPr>
          <w:trHeight w:val="36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6F042E2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E6BD81A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4E2500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2EE5C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68ECD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53E68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C0A14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F772B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DF8951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7D9A6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9960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42903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47BDCB2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66CBCE7" w14:textId="77777777" w:rsidTr="00E54CC9">
        <w:trPr>
          <w:trHeight w:val="36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56471445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FE17234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E73E9D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059BB1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6C3C9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5CA2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8DC874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3F700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B8F12B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08BC7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31E8E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4C0EC6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383A7A25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5FC185F0" w14:textId="77777777" w:rsidTr="00E54CC9">
        <w:trPr>
          <w:trHeight w:val="357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0497AD22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D9A234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308F37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AF30128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801CA5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D7B9D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702178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4E1B9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D865A5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6454CDF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A2CB7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65A1BA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8FA274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4DD9120F" w14:textId="77777777" w:rsidTr="00E54CC9">
        <w:trPr>
          <w:trHeight w:val="357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1E3C3C6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7E60AB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3508E3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A2A51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A5094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62988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83414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6CE5F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BBFEB9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BE8B3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EF00F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04CAB0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2E09C4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1B2670C0" w14:textId="77777777" w:rsidTr="00E54CC9">
        <w:trPr>
          <w:gridAfter w:val="1"/>
          <w:wAfter w:w="10" w:type="dxa"/>
          <w:trHeight w:val="348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1B96AC5B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7" w:type="dxa"/>
            <w:gridSpan w:val="25"/>
            <w:shd w:val="clear" w:color="auto" w:fill="FFFFFF"/>
            <w:vAlign w:val="center"/>
          </w:tcPr>
          <w:p w14:paraId="7E5EEFE7" w14:textId="05F5B642" w:rsidR="006A701A" w:rsidRPr="003D1869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555C9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430E8D91" w14:textId="77777777" w:rsidTr="00E54CC9">
        <w:trPr>
          <w:gridAfter w:val="1"/>
          <w:wAfter w:w="10" w:type="dxa"/>
          <w:trHeight w:val="1357"/>
        </w:trPr>
        <w:tc>
          <w:tcPr>
            <w:tcW w:w="2240" w:type="dxa"/>
            <w:gridSpan w:val="2"/>
            <w:shd w:val="clear" w:color="auto" w:fill="FFFFFF"/>
          </w:tcPr>
          <w:p w14:paraId="2CC024BB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7" w:type="dxa"/>
            <w:gridSpan w:val="25"/>
            <w:shd w:val="clear" w:color="auto" w:fill="FFFFFF"/>
          </w:tcPr>
          <w:p w14:paraId="62E9EBF9" w14:textId="62316D12" w:rsidR="00E24BD7" w:rsidRPr="00BD0B66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  <w:r w:rsidR="00B7774C">
              <w:rPr>
                <w:rFonts w:ascii="Times New Roman" w:hAnsi="Times New Roman"/>
                <w:color w:val="000000"/>
              </w:rPr>
              <w:t xml:space="preserve"> Projektowane rozporządzenie wykonuje przepisy ustawy</w:t>
            </w:r>
            <w:r w:rsidR="00B7774C">
              <w:t xml:space="preserve"> </w:t>
            </w:r>
            <w:r w:rsidR="00B7774C" w:rsidRPr="00B7774C">
              <w:rPr>
                <w:rFonts w:ascii="Times New Roman" w:hAnsi="Times New Roman"/>
                <w:color w:val="000000"/>
              </w:rPr>
              <w:t>z dnia 7 lipca 1994 r. – Prawo budowlane</w:t>
            </w:r>
            <w:r w:rsidR="00B7774C">
              <w:rPr>
                <w:rFonts w:ascii="Times New Roman" w:hAnsi="Times New Roman"/>
                <w:color w:val="000000"/>
              </w:rPr>
              <w:t xml:space="preserve"> wprowadz</w:t>
            </w:r>
            <w:r w:rsidR="00B449CD">
              <w:rPr>
                <w:rFonts w:ascii="Times New Roman" w:hAnsi="Times New Roman"/>
                <w:color w:val="000000"/>
              </w:rPr>
              <w:t>a</w:t>
            </w:r>
            <w:r w:rsidR="00B7774C">
              <w:rPr>
                <w:rFonts w:ascii="Times New Roman" w:hAnsi="Times New Roman"/>
                <w:color w:val="000000"/>
              </w:rPr>
              <w:t xml:space="preserve">ne przez ustawę z dnia </w:t>
            </w:r>
            <w:r w:rsidR="00117C8A">
              <w:rPr>
                <w:rFonts w:ascii="Times New Roman" w:hAnsi="Times New Roman"/>
                <w:color w:val="000000"/>
              </w:rPr>
              <w:t>7 lipca 2022 r</w:t>
            </w:r>
            <w:r w:rsidR="00B7774C">
              <w:rPr>
                <w:rFonts w:ascii="Times New Roman" w:hAnsi="Times New Roman"/>
                <w:color w:val="000000"/>
              </w:rPr>
              <w:t>. o zmianie ustawy – Prawo budowlane oraz niektórych innych ustaw. Projekt tej ustawy w OSR określał już skutki finansowe</w:t>
            </w:r>
            <w:r w:rsidR="00B449CD">
              <w:rPr>
                <w:rFonts w:ascii="Times New Roman" w:hAnsi="Times New Roman"/>
                <w:color w:val="000000"/>
              </w:rPr>
              <w:t xml:space="preserve"> związane z wdrażaniem systemu </w:t>
            </w:r>
            <w:r w:rsidR="009421F2">
              <w:rPr>
                <w:rFonts w:ascii="Times New Roman" w:hAnsi="Times New Roman"/>
                <w:color w:val="000000"/>
              </w:rPr>
              <w:t>e-CRUB</w:t>
            </w:r>
            <w:r w:rsidR="00B7774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A701A" w:rsidRPr="008B4FE6" w14:paraId="30FD0951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7"/>
            <w:shd w:val="clear" w:color="auto" w:fill="99CCFF"/>
          </w:tcPr>
          <w:p w14:paraId="2059D2E9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21BFEDC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765B25A4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DB93461" w14:textId="77777777" w:rsidTr="00E54CC9">
        <w:trPr>
          <w:gridAfter w:val="1"/>
          <w:wAfter w:w="10" w:type="dxa"/>
          <w:trHeight w:val="142"/>
        </w:trPr>
        <w:tc>
          <w:tcPr>
            <w:tcW w:w="3886" w:type="dxa"/>
            <w:gridSpan w:val="7"/>
            <w:shd w:val="clear" w:color="auto" w:fill="FFFFFF"/>
          </w:tcPr>
          <w:p w14:paraId="5B11C608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3E6F97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EFD6541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3A2267B3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54F105E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D7B905C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85DEA6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shd w:val="clear" w:color="auto" w:fill="FFFFFF"/>
          </w:tcPr>
          <w:p w14:paraId="55F6F245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360966C6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451B5BFB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45A4980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66846D0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79717B57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195BA6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81C0C2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270B2A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725B23E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D7D237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4C58DA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19D907B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7FD294BB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21B8805D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3E213FB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C96E1D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363E1E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09DF50F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5731BD9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A441E7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252247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744E6DA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17B74A5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4CA0D91F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51B65898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B71B35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3FA98B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  <w:gridSpan w:val="4"/>
            <w:shd w:val="clear" w:color="auto" w:fill="FFFFFF"/>
          </w:tcPr>
          <w:p w14:paraId="2FC1FC4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522" w:type="dxa"/>
            <w:gridSpan w:val="2"/>
            <w:shd w:val="clear" w:color="auto" w:fill="FFFFFF"/>
          </w:tcPr>
          <w:p w14:paraId="3FF7E81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48E977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D55680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2085A0E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156CFA0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3836C1E6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27B953D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51" w:type="dxa"/>
            <w:gridSpan w:val="20"/>
            <w:vMerge w:val="restart"/>
            <w:shd w:val="clear" w:color="auto" w:fill="FFFFFF"/>
          </w:tcPr>
          <w:p w14:paraId="0BD35826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45E95DE1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4C363CC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6D84187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5B73B3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5A6829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690A47E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4A75A583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4949B15F" w14:textId="77777777" w:rsidTr="00E54CC9">
        <w:trPr>
          <w:gridAfter w:val="1"/>
          <w:wAfter w:w="10" w:type="dxa"/>
          <w:trHeight w:val="596"/>
        </w:trPr>
        <w:tc>
          <w:tcPr>
            <w:tcW w:w="1594" w:type="dxa"/>
            <w:vMerge/>
            <w:shd w:val="clear" w:color="auto" w:fill="FFFFFF"/>
          </w:tcPr>
          <w:p w14:paraId="35725D1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7F6A04A2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2140AD6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1121327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2B2658A3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792337D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51" w:type="dxa"/>
            <w:gridSpan w:val="20"/>
            <w:vMerge w:val="restart"/>
            <w:shd w:val="clear" w:color="auto" w:fill="FFFFFF"/>
          </w:tcPr>
          <w:p w14:paraId="5722DA2C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F18AF82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0CDF927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4D757BA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2F14E618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4FCC044E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1CC8EB6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58DC3EA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145DA089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51" w:type="dxa"/>
            <w:gridSpan w:val="20"/>
            <w:vMerge/>
            <w:shd w:val="clear" w:color="auto" w:fill="FFFFFF"/>
          </w:tcPr>
          <w:p w14:paraId="66E45CE4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4E537894" w14:textId="77777777" w:rsidTr="00E54CC9">
        <w:trPr>
          <w:gridAfter w:val="1"/>
          <w:wAfter w:w="10" w:type="dxa"/>
          <w:trHeight w:val="699"/>
        </w:trPr>
        <w:tc>
          <w:tcPr>
            <w:tcW w:w="2240" w:type="dxa"/>
            <w:gridSpan w:val="2"/>
            <w:shd w:val="clear" w:color="auto" w:fill="FFFFFF"/>
          </w:tcPr>
          <w:p w14:paraId="7F8BCDEE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7" w:type="dxa"/>
            <w:gridSpan w:val="25"/>
            <w:shd w:val="clear" w:color="auto" w:fill="FFFFFF"/>
            <w:vAlign w:val="center"/>
          </w:tcPr>
          <w:p w14:paraId="4063E5DA" w14:textId="0FC3CB47" w:rsidR="00B7774C" w:rsidRDefault="004E5D61" w:rsidP="00311F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</w:t>
            </w:r>
            <w:r w:rsidR="00A56E32">
              <w:rPr>
                <w:rFonts w:ascii="Times New Roman" w:hAnsi="Times New Roman"/>
                <w:lang w:eastAsia="pl-PL"/>
              </w:rPr>
              <w:t> </w:t>
            </w:r>
            <w:r w:rsidR="007725C6" w:rsidRPr="007725C6">
              <w:rPr>
                <w:rFonts w:ascii="Times New Roman" w:hAnsi="Times New Roman"/>
                <w:lang w:eastAsia="pl-PL"/>
              </w:rPr>
              <w:t>przedsiębiorczość, w tym funkcjonowanie przedsiębiorstw</w:t>
            </w:r>
            <w:r w:rsidR="00B7774C">
              <w:rPr>
                <w:rFonts w:ascii="Times New Roman" w:hAnsi="Times New Roman"/>
                <w:lang w:eastAsia="pl-PL"/>
              </w:rPr>
              <w:t xml:space="preserve">. Projektowane rozporządzenie stanowi element wdrożenia </w:t>
            </w:r>
            <w:r w:rsidR="009421F2">
              <w:rPr>
                <w:rFonts w:ascii="Times New Roman" w:hAnsi="Times New Roman"/>
                <w:lang w:eastAsia="pl-PL"/>
              </w:rPr>
              <w:t>publicznie dostępnych rejestrów dot. osób posiadających uprawnienia budowlane za pomocą systemu e-CRUB</w:t>
            </w:r>
            <w:r w:rsidR="0010511A">
              <w:rPr>
                <w:rFonts w:ascii="Times New Roman" w:hAnsi="Times New Roman"/>
                <w:lang w:eastAsia="pl-PL"/>
              </w:rPr>
              <w:t xml:space="preserve">, co stanowi duże usprawnienie w procesie </w:t>
            </w:r>
            <w:r w:rsidR="009421F2">
              <w:rPr>
                <w:rFonts w:ascii="Times New Roman" w:hAnsi="Times New Roman"/>
                <w:lang w:eastAsia="pl-PL"/>
              </w:rPr>
              <w:t xml:space="preserve">budowalnym i w przypadku przeprowadzania okresowych kontroli </w:t>
            </w:r>
            <w:r w:rsidR="00D01EF2">
              <w:rPr>
                <w:rFonts w:ascii="Times New Roman" w:hAnsi="Times New Roman"/>
                <w:lang w:eastAsia="pl-PL"/>
              </w:rPr>
              <w:t>obiektów budowlanych</w:t>
            </w:r>
            <w:r w:rsidR="0010511A">
              <w:rPr>
                <w:rFonts w:ascii="Times New Roman" w:hAnsi="Times New Roman"/>
                <w:lang w:eastAsia="pl-PL"/>
              </w:rPr>
              <w:t>.</w:t>
            </w:r>
          </w:p>
          <w:p w14:paraId="0E683204" w14:textId="499561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</w:t>
            </w:r>
            <w:r w:rsidR="00D17C6D">
              <w:rPr>
                <w:rFonts w:ascii="Times New Roman" w:hAnsi="Times New Roman"/>
              </w:rPr>
              <w:t> </w:t>
            </w:r>
            <w:r w:rsidR="004E5D61" w:rsidRPr="004E5D61">
              <w:rPr>
                <w:rFonts w:ascii="Times New Roman" w:hAnsi="Times New Roman"/>
              </w:rPr>
              <w:t>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533C35A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7"/>
            <w:shd w:val="clear" w:color="auto" w:fill="99CCFF"/>
            <w:vAlign w:val="center"/>
          </w:tcPr>
          <w:p w14:paraId="7345AE4A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526E991C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7"/>
            <w:shd w:val="clear" w:color="auto" w:fill="FFFFFF"/>
          </w:tcPr>
          <w:p w14:paraId="47E25F4B" w14:textId="57BB87E7" w:rsidR="00D86AFF" w:rsidRPr="008B4FE6" w:rsidRDefault="0010511A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0AAB690E" w14:textId="77777777" w:rsidTr="00E54CC9">
        <w:trPr>
          <w:gridAfter w:val="1"/>
          <w:wAfter w:w="10" w:type="dxa"/>
          <w:trHeight w:val="946"/>
        </w:trPr>
        <w:tc>
          <w:tcPr>
            <w:tcW w:w="5108" w:type="dxa"/>
            <w:gridSpan w:val="12"/>
            <w:shd w:val="clear" w:color="auto" w:fill="FFFFFF"/>
          </w:tcPr>
          <w:p w14:paraId="77F4B158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9" w:type="dxa"/>
            <w:gridSpan w:val="15"/>
            <w:shd w:val="clear" w:color="auto" w:fill="FFFFFF"/>
          </w:tcPr>
          <w:p w14:paraId="01446593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7F95B65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43404DC" w14:textId="301BFAA9" w:rsidR="00D86AFF" w:rsidRDefault="00624C8F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FF3B52" w14:textId="77777777" w:rsidTr="00E54CC9">
        <w:trPr>
          <w:gridAfter w:val="1"/>
          <w:wAfter w:w="10" w:type="dxa"/>
          <w:trHeight w:val="1245"/>
        </w:trPr>
        <w:tc>
          <w:tcPr>
            <w:tcW w:w="5108" w:type="dxa"/>
            <w:gridSpan w:val="12"/>
            <w:shd w:val="clear" w:color="auto" w:fill="FFFFFF"/>
          </w:tcPr>
          <w:p w14:paraId="6CE9FEBF" w14:textId="6E60BAB0" w:rsidR="001B3460" w:rsidRPr="008B4FE6" w:rsidRDefault="009421F2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7DEDC39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BB353D7" w14:textId="3C3DF026" w:rsidR="001B3460" w:rsidRDefault="0010511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701833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9A456D7" w14:textId="5546A2A9" w:rsidR="001B3460" w:rsidRPr="008B4FE6" w:rsidRDefault="0010511A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usprawnienie procedur</w:t>
            </w:r>
          </w:p>
        </w:tc>
        <w:tc>
          <w:tcPr>
            <w:tcW w:w="5829" w:type="dxa"/>
            <w:gridSpan w:val="15"/>
            <w:shd w:val="clear" w:color="auto" w:fill="FFFFFF"/>
          </w:tcPr>
          <w:p w14:paraId="10A45A2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C22B700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2AD33D0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4D876E8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F565B7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3CEFF04A" w14:textId="77777777" w:rsidTr="00E54CC9">
        <w:trPr>
          <w:gridAfter w:val="1"/>
          <w:wAfter w:w="10" w:type="dxa"/>
          <w:trHeight w:val="870"/>
        </w:trPr>
        <w:tc>
          <w:tcPr>
            <w:tcW w:w="5108" w:type="dxa"/>
            <w:gridSpan w:val="12"/>
            <w:shd w:val="clear" w:color="auto" w:fill="FFFFFF"/>
          </w:tcPr>
          <w:p w14:paraId="10938C0A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9" w:type="dxa"/>
            <w:gridSpan w:val="15"/>
            <w:shd w:val="clear" w:color="auto" w:fill="FFFFFF"/>
          </w:tcPr>
          <w:p w14:paraId="0770078B" w14:textId="0083604E" w:rsidR="00BF0DA2" w:rsidRDefault="0010511A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FDE23E7" w14:textId="77777777" w:rsidR="00BF0DA2" w:rsidRDefault="00795478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8144EE7" w14:textId="5B172023" w:rsidR="00BF0DA2" w:rsidRDefault="0010511A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7E23C2AA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428A940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7"/>
            <w:shd w:val="clear" w:color="auto" w:fill="FFFFFF"/>
          </w:tcPr>
          <w:p w14:paraId="5BE21C86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C6D3220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778C581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36F1DBD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5F1181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auto"/>
          </w:tcPr>
          <w:p w14:paraId="5E1B7983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lastRenderedPageBreak/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5268FFE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3DADDFA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1C0D59B0" w14:textId="77777777" w:rsidTr="007E276A">
        <w:trPr>
          <w:gridAfter w:val="1"/>
          <w:wAfter w:w="10" w:type="dxa"/>
          <w:trHeight w:val="1031"/>
        </w:trPr>
        <w:tc>
          <w:tcPr>
            <w:tcW w:w="3573" w:type="dxa"/>
            <w:gridSpan w:val="5"/>
            <w:shd w:val="clear" w:color="auto" w:fill="FFFFFF"/>
          </w:tcPr>
          <w:p w14:paraId="212D0CCB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850881C" w14:textId="4DB73481" w:rsidR="001B3460" w:rsidRPr="008B4FE6" w:rsidRDefault="00924412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4827523" w14:textId="7148FAE6" w:rsidR="001B3460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BD486D3" w14:textId="1A96EFC3" w:rsidR="001B3460" w:rsidRPr="006C1243" w:rsidRDefault="006C1243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sądy powszechne, </w:t>
            </w:r>
            <w:r w:rsidRPr="0093165F">
              <w:rPr>
                <w:rFonts w:ascii="Times New Roman" w:hAnsi="Times New Roman"/>
                <w:color w:val="000000"/>
              </w:rPr>
              <w:t>administracyjne lub wojskowe</w:t>
            </w:r>
          </w:p>
        </w:tc>
        <w:tc>
          <w:tcPr>
            <w:tcW w:w="3658" w:type="dxa"/>
            <w:gridSpan w:val="14"/>
            <w:shd w:val="clear" w:color="auto" w:fill="FFFFFF"/>
          </w:tcPr>
          <w:p w14:paraId="63450E96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B4D8AB3" w14:textId="77777777" w:rsidR="001B3460" w:rsidRPr="008B4FE6" w:rsidRDefault="00795478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49DD0BFB" w14:textId="77777777" w:rsidR="006C1243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  <w:p w14:paraId="18CED8AF" w14:textId="12044BCF" w:rsidR="001B3460" w:rsidRPr="008B4FE6" w:rsidRDefault="006C1243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6" w:type="dxa"/>
            <w:gridSpan w:val="8"/>
            <w:shd w:val="clear" w:color="auto" w:fill="FFFFFF"/>
          </w:tcPr>
          <w:p w14:paraId="525B7B8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A9ECE99" w14:textId="6D7D5C1A" w:rsidR="001B3460" w:rsidRDefault="0070183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9689447" w14:textId="77777777" w:rsidR="001B3460" w:rsidRPr="008B4FE6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617D1F67" w14:textId="77777777" w:rsidTr="00E54CC9">
        <w:trPr>
          <w:gridAfter w:val="1"/>
          <w:wAfter w:w="10" w:type="dxa"/>
          <w:trHeight w:val="712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47366C02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7" w:type="dxa"/>
            <w:gridSpan w:val="25"/>
            <w:shd w:val="clear" w:color="auto" w:fill="FFFFFF"/>
            <w:vAlign w:val="center"/>
          </w:tcPr>
          <w:p w14:paraId="7D1432B7" w14:textId="21DA0395" w:rsidR="008404F6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  <w:r w:rsidR="008404F6">
              <w:rPr>
                <w:rFonts w:ascii="Times New Roman" w:hAnsi="Times New Roman"/>
                <w:lang w:eastAsia="pl-PL"/>
              </w:rPr>
              <w:t xml:space="preserve"> Funkcjonowanie systemu e-CRUB ma oczywiście korzystny wpływ na środowisko (zmniejszenie użycia papieru), ale samo funkcjonowanie tego systemu wynika z przepisów ustawy</w:t>
            </w:r>
            <w:r w:rsidR="008404F6">
              <w:t xml:space="preserve"> </w:t>
            </w:r>
            <w:r w:rsidR="008404F6" w:rsidRPr="008404F6">
              <w:rPr>
                <w:rFonts w:ascii="Times New Roman" w:hAnsi="Times New Roman"/>
                <w:lang w:eastAsia="pl-PL"/>
              </w:rPr>
              <w:t>z dnia 7 lipca 1994 r. – Prawo budowlane</w:t>
            </w:r>
            <w:r w:rsidR="008404F6">
              <w:rPr>
                <w:rFonts w:ascii="Times New Roman" w:hAnsi="Times New Roman"/>
                <w:lang w:eastAsia="pl-PL"/>
              </w:rPr>
              <w:t xml:space="preserve"> (które wchodzą w życie wcześniej od przepisów rozporządzenia), a nie z samego rozporządzenia.</w:t>
            </w:r>
          </w:p>
          <w:p w14:paraId="10ECA4DB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34A102A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182A94F4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3D8FE06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1FEF6203" w14:textId="5CD70696" w:rsidR="003F6049" w:rsidRPr="003F6049" w:rsidRDefault="00A43A5C" w:rsidP="00417091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406F66">
              <w:rPr>
                <w:rFonts w:ascii="Times New Roman" w:hAnsi="Times New Roman"/>
              </w:rPr>
              <w:t xml:space="preserve">45 </w:t>
            </w:r>
            <w:r w:rsidR="0010511A">
              <w:rPr>
                <w:rFonts w:ascii="Times New Roman" w:hAnsi="Times New Roman"/>
              </w:rPr>
              <w:t>dzień</w:t>
            </w:r>
            <w:r w:rsidR="009421F2">
              <w:rPr>
                <w:rFonts w:ascii="Times New Roman" w:hAnsi="Times New Roman"/>
              </w:rPr>
              <w:t xml:space="preserve"> od dnia ogłoszenia rozporządzenia.</w:t>
            </w:r>
          </w:p>
        </w:tc>
      </w:tr>
      <w:tr w:rsidR="001B3460" w:rsidRPr="008B4FE6" w14:paraId="60F2974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53A0F562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2CD067E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55A16C9B" w14:textId="4C9F0164" w:rsidR="0092649D" w:rsidRPr="00C063D6" w:rsidRDefault="00E555C9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681AA80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99CCFF"/>
          </w:tcPr>
          <w:p w14:paraId="522ECA7B" w14:textId="38F106C9" w:rsidR="001B3460" w:rsidRPr="008B4FE6" w:rsidRDefault="00E555C9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E555C9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02EBCA3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7"/>
            <w:shd w:val="clear" w:color="auto" w:fill="FFFFFF"/>
          </w:tcPr>
          <w:p w14:paraId="61ADCC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638FB7B1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B86E987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B9ACEC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B2B9B2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2ABA39F0" w14:textId="77777777" w:rsidR="006176ED" w:rsidRPr="00CF0F0B" w:rsidRDefault="006176ED" w:rsidP="00CF0F0B">
      <w:pPr>
        <w:pStyle w:val="Nagwek1"/>
        <w:rPr>
          <w:rFonts w:ascii="Times New Roman" w:hAnsi="Times New Roman"/>
          <w:color w:val="000000"/>
          <w:sz w:val="20"/>
          <w:szCs w:val="20"/>
        </w:rPr>
      </w:pPr>
    </w:p>
    <w:sectPr w:rsidR="006176ED" w:rsidRPr="00CF0F0B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18C4D" w14:textId="77777777" w:rsidR="00B86CD9" w:rsidRDefault="00B86CD9" w:rsidP="00044739">
      <w:pPr>
        <w:spacing w:line="240" w:lineRule="auto"/>
      </w:pPr>
      <w:r>
        <w:separator/>
      </w:r>
    </w:p>
  </w:endnote>
  <w:endnote w:type="continuationSeparator" w:id="0">
    <w:p w14:paraId="5EFFEFF1" w14:textId="77777777" w:rsidR="00B86CD9" w:rsidRDefault="00B86CD9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34EC" w14:textId="77777777" w:rsidR="00B86CD9" w:rsidRDefault="00B86CD9" w:rsidP="00044739">
      <w:pPr>
        <w:spacing w:line="240" w:lineRule="auto"/>
      </w:pPr>
      <w:r>
        <w:separator/>
      </w:r>
    </w:p>
  </w:footnote>
  <w:footnote w:type="continuationSeparator" w:id="0">
    <w:p w14:paraId="0086FC2F" w14:textId="77777777" w:rsidR="00B86CD9" w:rsidRDefault="00B86CD9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 w15:restartNumberingAfterBreak="0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C6074"/>
    <w:multiLevelType w:val="hybridMultilevel"/>
    <w:tmpl w:val="9A6C8C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0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 w15:restartNumberingAfterBreak="0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B65765"/>
    <w:multiLevelType w:val="hybridMultilevel"/>
    <w:tmpl w:val="2C58A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8" w15:restartNumberingAfterBreak="0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1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8" w15:restartNumberingAfterBreak="0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5A365DF"/>
    <w:multiLevelType w:val="hybridMultilevel"/>
    <w:tmpl w:val="C3424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700853"/>
    <w:multiLevelType w:val="hybridMultilevel"/>
    <w:tmpl w:val="AB4062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C355B"/>
    <w:multiLevelType w:val="hybridMultilevel"/>
    <w:tmpl w:val="5896C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90378490">
    <w:abstractNumId w:val="9"/>
  </w:num>
  <w:num w:numId="2" w16cid:durableId="1781073808">
    <w:abstractNumId w:val="3"/>
  </w:num>
  <w:num w:numId="3" w16cid:durableId="398331827">
    <w:abstractNumId w:val="18"/>
  </w:num>
  <w:num w:numId="4" w16cid:durableId="948779023">
    <w:abstractNumId w:val="36"/>
  </w:num>
  <w:num w:numId="5" w16cid:durableId="504049849">
    <w:abstractNumId w:val="7"/>
  </w:num>
  <w:num w:numId="6" w16cid:durableId="620112449">
    <w:abstractNumId w:val="14"/>
  </w:num>
  <w:num w:numId="7" w16cid:durableId="2115513033">
    <w:abstractNumId w:val="25"/>
  </w:num>
  <w:num w:numId="8" w16cid:durableId="1376006889">
    <w:abstractNumId w:val="10"/>
  </w:num>
  <w:num w:numId="9" w16cid:durableId="1427580358">
    <w:abstractNumId w:val="29"/>
  </w:num>
  <w:num w:numId="10" w16cid:durableId="1121268388">
    <w:abstractNumId w:val="20"/>
  </w:num>
  <w:num w:numId="11" w16cid:durableId="2085562972">
    <w:abstractNumId w:val="27"/>
  </w:num>
  <w:num w:numId="12" w16cid:durableId="1542404056">
    <w:abstractNumId w:val="8"/>
  </w:num>
  <w:num w:numId="13" w16cid:durableId="52387001">
    <w:abstractNumId w:val="19"/>
  </w:num>
  <w:num w:numId="14" w16cid:durableId="583075211">
    <w:abstractNumId w:val="37"/>
  </w:num>
  <w:num w:numId="15" w16cid:durableId="2124302091">
    <w:abstractNumId w:val="31"/>
  </w:num>
  <w:num w:numId="16" w16cid:durableId="483089197">
    <w:abstractNumId w:val="35"/>
  </w:num>
  <w:num w:numId="17" w16cid:durableId="1260992940">
    <w:abstractNumId w:val="11"/>
  </w:num>
  <w:num w:numId="18" w16cid:durableId="1418676349">
    <w:abstractNumId w:val="43"/>
  </w:num>
  <w:num w:numId="19" w16cid:durableId="293220039">
    <w:abstractNumId w:val="46"/>
  </w:num>
  <w:num w:numId="20" w16cid:durableId="1040977238">
    <w:abstractNumId w:val="34"/>
  </w:num>
  <w:num w:numId="21" w16cid:durableId="1272590973">
    <w:abstractNumId w:val="12"/>
  </w:num>
  <w:num w:numId="22" w16cid:durableId="836992372">
    <w:abstractNumId w:val="1"/>
  </w:num>
  <w:num w:numId="23" w16cid:durableId="1326325823">
    <w:abstractNumId w:val="4"/>
  </w:num>
  <w:num w:numId="24" w16cid:durableId="2064524915">
    <w:abstractNumId w:val="30"/>
  </w:num>
  <w:num w:numId="25" w16cid:durableId="542181102">
    <w:abstractNumId w:val="28"/>
  </w:num>
  <w:num w:numId="26" w16cid:durableId="639966424">
    <w:abstractNumId w:val="17"/>
  </w:num>
  <w:num w:numId="27" w16cid:durableId="352658797">
    <w:abstractNumId w:val="21"/>
  </w:num>
  <w:num w:numId="28" w16cid:durableId="140312899">
    <w:abstractNumId w:val="13"/>
  </w:num>
  <w:num w:numId="29" w16cid:durableId="1626161285">
    <w:abstractNumId w:val="32"/>
  </w:num>
  <w:num w:numId="30" w16cid:durableId="668868958">
    <w:abstractNumId w:val="23"/>
  </w:num>
  <w:num w:numId="31" w16cid:durableId="1817257907">
    <w:abstractNumId w:val="44"/>
  </w:num>
  <w:num w:numId="32" w16cid:durableId="739596404">
    <w:abstractNumId w:val="38"/>
  </w:num>
  <w:num w:numId="33" w16cid:durableId="815295284">
    <w:abstractNumId w:val="24"/>
  </w:num>
  <w:num w:numId="34" w16cid:durableId="656374066">
    <w:abstractNumId w:val="22"/>
  </w:num>
  <w:num w:numId="35" w16cid:durableId="1908105903">
    <w:abstractNumId w:val="15"/>
  </w:num>
  <w:num w:numId="36" w16cid:durableId="2141528713">
    <w:abstractNumId w:val="2"/>
  </w:num>
  <w:num w:numId="37" w16cid:durableId="1691909751">
    <w:abstractNumId w:val="45"/>
  </w:num>
  <w:num w:numId="38" w16cid:durableId="1039355972">
    <w:abstractNumId w:val="40"/>
  </w:num>
  <w:num w:numId="39" w16cid:durableId="1654026770">
    <w:abstractNumId w:val="5"/>
  </w:num>
  <w:num w:numId="40" w16cid:durableId="1210071047">
    <w:abstractNumId w:val="0"/>
  </w:num>
  <w:num w:numId="41" w16cid:durableId="728698632">
    <w:abstractNumId w:val="6"/>
  </w:num>
  <w:num w:numId="42" w16cid:durableId="365721215">
    <w:abstractNumId w:val="33"/>
  </w:num>
  <w:num w:numId="43" w16cid:durableId="4164430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64430882">
    <w:abstractNumId w:val="42"/>
  </w:num>
  <w:num w:numId="45" w16cid:durableId="2726399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84001938">
    <w:abstractNumId w:val="26"/>
  </w:num>
  <w:num w:numId="47" w16cid:durableId="2012491338">
    <w:abstractNumId w:val="16"/>
  </w:num>
  <w:num w:numId="48" w16cid:durableId="751465697">
    <w:abstractNumId w:val="39"/>
  </w:num>
  <w:num w:numId="49" w16cid:durableId="4345585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150A"/>
    <w:rsid w:val="00012D11"/>
    <w:rsid w:val="00013510"/>
    <w:rsid w:val="00013EB5"/>
    <w:rsid w:val="00023836"/>
    <w:rsid w:val="000356A9"/>
    <w:rsid w:val="00044138"/>
    <w:rsid w:val="00044700"/>
    <w:rsid w:val="00044739"/>
    <w:rsid w:val="00050642"/>
    <w:rsid w:val="00051637"/>
    <w:rsid w:val="00056681"/>
    <w:rsid w:val="000609F7"/>
    <w:rsid w:val="000648A7"/>
    <w:rsid w:val="0006618B"/>
    <w:rsid w:val="000670C0"/>
    <w:rsid w:val="000715D1"/>
    <w:rsid w:val="00071B99"/>
    <w:rsid w:val="000756E5"/>
    <w:rsid w:val="0007704E"/>
    <w:rsid w:val="00080EC8"/>
    <w:rsid w:val="0008202E"/>
    <w:rsid w:val="00085430"/>
    <w:rsid w:val="00085BDC"/>
    <w:rsid w:val="000944AC"/>
    <w:rsid w:val="00094CB9"/>
    <w:rsid w:val="000956B2"/>
    <w:rsid w:val="000969E7"/>
    <w:rsid w:val="000979A4"/>
    <w:rsid w:val="000A19F0"/>
    <w:rsid w:val="000A23DE"/>
    <w:rsid w:val="000A4020"/>
    <w:rsid w:val="000B042F"/>
    <w:rsid w:val="000B3BF6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511A"/>
    <w:rsid w:val="0010548B"/>
    <w:rsid w:val="0010571D"/>
    <w:rsid w:val="001072D1"/>
    <w:rsid w:val="00112069"/>
    <w:rsid w:val="0011316A"/>
    <w:rsid w:val="00117017"/>
    <w:rsid w:val="00117C8A"/>
    <w:rsid w:val="00130E8E"/>
    <w:rsid w:val="0013216E"/>
    <w:rsid w:val="001401B5"/>
    <w:rsid w:val="001422B9"/>
    <w:rsid w:val="0014665F"/>
    <w:rsid w:val="00153464"/>
    <w:rsid w:val="001541B3"/>
    <w:rsid w:val="00155B15"/>
    <w:rsid w:val="00156004"/>
    <w:rsid w:val="001625BE"/>
    <w:rsid w:val="001643A4"/>
    <w:rsid w:val="001727BB"/>
    <w:rsid w:val="00174EF0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2195"/>
    <w:rsid w:val="001B3460"/>
    <w:rsid w:val="001B4CA1"/>
    <w:rsid w:val="001B70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5A1C"/>
    <w:rsid w:val="0022687A"/>
    <w:rsid w:val="002300C2"/>
    <w:rsid w:val="00230728"/>
    <w:rsid w:val="0023323C"/>
    <w:rsid w:val="00234040"/>
    <w:rsid w:val="00235CD2"/>
    <w:rsid w:val="00237BC6"/>
    <w:rsid w:val="00250FD1"/>
    <w:rsid w:val="00253BF3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766C3"/>
    <w:rsid w:val="00277FA0"/>
    <w:rsid w:val="002809BA"/>
    <w:rsid w:val="00282D72"/>
    <w:rsid w:val="00283402"/>
    <w:rsid w:val="0028532D"/>
    <w:rsid w:val="0028761A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2332"/>
    <w:rsid w:val="002F36D1"/>
    <w:rsid w:val="002F500B"/>
    <w:rsid w:val="00300991"/>
    <w:rsid w:val="00301959"/>
    <w:rsid w:val="00303BCD"/>
    <w:rsid w:val="00305B8A"/>
    <w:rsid w:val="00311FD4"/>
    <w:rsid w:val="003238B3"/>
    <w:rsid w:val="00323C50"/>
    <w:rsid w:val="00331BF9"/>
    <w:rsid w:val="003343A4"/>
    <w:rsid w:val="0033495E"/>
    <w:rsid w:val="00334A79"/>
    <w:rsid w:val="00334D8D"/>
    <w:rsid w:val="00337345"/>
    <w:rsid w:val="00337DD2"/>
    <w:rsid w:val="003401D3"/>
    <w:rsid w:val="003404D1"/>
    <w:rsid w:val="003443FF"/>
    <w:rsid w:val="00354D25"/>
    <w:rsid w:val="00355808"/>
    <w:rsid w:val="00362C7E"/>
    <w:rsid w:val="00363309"/>
    <w:rsid w:val="00363601"/>
    <w:rsid w:val="003706FA"/>
    <w:rsid w:val="00376AC9"/>
    <w:rsid w:val="0038091D"/>
    <w:rsid w:val="003878C5"/>
    <w:rsid w:val="00393032"/>
    <w:rsid w:val="00394B69"/>
    <w:rsid w:val="00397078"/>
    <w:rsid w:val="003A3315"/>
    <w:rsid w:val="003A6953"/>
    <w:rsid w:val="003B3E75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05A3"/>
    <w:rsid w:val="003F1731"/>
    <w:rsid w:val="003F6049"/>
    <w:rsid w:val="00403E6E"/>
    <w:rsid w:val="00406F66"/>
    <w:rsid w:val="004129B4"/>
    <w:rsid w:val="00417091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089"/>
    <w:rsid w:val="00466C70"/>
    <w:rsid w:val="004702C9"/>
    <w:rsid w:val="004715E0"/>
    <w:rsid w:val="00472E45"/>
    <w:rsid w:val="00473FEA"/>
    <w:rsid w:val="0047579D"/>
    <w:rsid w:val="00477193"/>
    <w:rsid w:val="00483262"/>
    <w:rsid w:val="00484107"/>
    <w:rsid w:val="00485CC5"/>
    <w:rsid w:val="00491CE6"/>
    <w:rsid w:val="0049343F"/>
    <w:rsid w:val="004964FC"/>
    <w:rsid w:val="004A145E"/>
    <w:rsid w:val="004A1F15"/>
    <w:rsid w:val="004A2A81"/>
    <w:rsid w:val="004A7BD7"/>
    <w:rsid w:val="004B59F8"/>
    <w:rsid w:val="004B6764"/>
    <w:rsid w:val="004C15C2"/>
    <w:rsid w:val="004C36D8"/>
    <w:rsid w:val="004C6A0C"/>
    <w:rsid w:val="004D1248"/>
    <w:rsid w:val="004D144A"/>
    <w:rsid w:val="004D1E3C"/>
    <w:rsid w:val="004D4169"/>
    <w:rsid w:val="004D50DB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0A21"/>
    <w:rsid w:val="00552794"/>
    <w:rsid w:val="005544BE"/>
    <w:rsid w:val="00563199"/>
    <w:rsid w:val="00564874"/>
    <w:rsid w:val="00567963"/>
    <w:rsid w:val="0057009A"/>
    <w:rsid w:val="005709DB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B56E1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09DC"/>
    <w:rsid w:val="00605EF6"/>
    <w:rsid w:val="00606455"/>
    <w:rsid w:val="00614929"/>
    <w:rsid w:val="00615EF6"/>
    <w:rsid w:val="00616511"/>
    <w:rsid w:val="006176ED"/>
    <w:rsid w:val="006202F3"/>
    <w:rsid w:val="0062097A"/>
    <w:rsid w:val="00621DA6"/>
    <w:rsid w:val="006236EB"/>
    <w:rsid w:val="00623CFE"/>
    <w:rsid w:val="00624C1E"/>
    <w:rsid w:val="00624C8F"/>
    <w:rsid w:val="00627221"/>
    <w:rsid w:val="00627EE8"/>
    <w:rsid w:val="00630F1B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1573"/>
    <w:rsid w:val="006A31BB"/>
    <w:rsid w:val="006A4904"/>
    <w:rsid w:val="006A548F"/>
    <w:rsid w:val="006A701A"/>
    <w:rsid w:val="006B3567"/>
    <w:rsid w:val="006B64DC"/>
    <w:rsid w:val="006B7A91"/>
    <w:rsid w:val="006C1243"/>
    <w:rsid w:val="006D4704"/>
    <w:rsid w:val="006D6A2D"/>
    <w:rsid w:val="006E1E18"/>
    <w:rsid w:val="006E31CE"/>
    <w:rsid w:val="006E34D3"/>
    <w:rsid w:val="006F1435"/>
    <w:rsid w:val="006F78C4"/>
    <w:rsid w:val="00701833"/>
    <w:rsid w:val="007024B3"/>
    <w:rsid w:val="007031A0"/>
    <w:rsid w:val="00705A29"/>
    <w:rsid w:val="00707498"/>
    <w:rsid w:val="00711A65"/>
    <w:rsid w:val="0071277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363CD"/>
    <w:rsid w:val="00740D2C"/>
    <w:rsid w:val="007437E9"/>
    <w:rsid w:val="00744BF9"/>
    <w:rsid w:val="00744EC2"/>
    <w:rsid w:val="00745BA6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95478"/>
    <w:rsid w:val="007A3BC7"/>
    <w:rsid w:val="007A5AC4"/>
    <w:rsid w:val="007B0FDD"/>
    <w:rsid w:val="007B4802"/>
    <w:rsid w:val="007B6668"/>
    <w:rsid w:val="007B6B33"/>
    <w:rsid w:val="007C2701"/>
    <w:rsid w:val="007D2192"/>
    <w:rsid w:val="007D63EB"/>
    <w:rsid w:val="007E276A"/>
    <w:rsid w:val="007E5CB4"/>
    <w:rsid w:val="007E6BCD"/>
    <w:rsid w:val="007F0021"/>
    <w:rsid w:val="007F10CF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171AD"/>
    <w:rsid w:val="00821717"/>
    <w:rsid w:val="008228C3"/>
    <w:rsid w:val="00824210"/>
    <w:rsid w:val="008263C0"/>
    <w:rsid w:val="00834337"/>
    <w:rsid w:val="008404F6"/>
    <w:rsid w:val="00841422"/>
    <w:rsid w:val="00841D3B"/>
    <w:rsid w:val="0084314C"/>
    <w:rsid w:val="00843171"/>
    <w:rsid w:val="0084612F"/>
    <w:rsid w:val="008547C4"/>
    <w:rsid w:val="008575C3"/>
    <w:rsid w:val="00863D28"/>
    <w:rsid w:val="008648C3"/>
    <w:rsid w:val="00865253"/>
    <w:rsid w:val="008664D5"/>
    <w:rsid w:val="00880F26"/>
    <w:rsid w:val="0088491C"/>
    <w:rsid w:val="008915B0"/>
    <w:rsid w:val="00896C2E"/>
    <w:rsid w:val="008A5095"/>
    <w:rsid w:val="008A608F"/>
    <w:rsid w:val="008B1A9A"/>
    <w:rsid w:val="008B4FE6"/>
    <w:rsid w:val="008B6C37"/>
    <w:rsid w:val="008D2C27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41DC"/>
    <w:rsid w:val="00917AAE"/>
    <w:rsid w:val="00921B9A"/>
    <w:rsid w:val="0092225F"/>
    <w:rsid w:val="00924412"/>
    <w:rsid w:val="009251A9"/>
    <w:rsid w:val="0092649D"/>
    <w:rsid w:val="00930699"/>
    <w:rsid w:val="00931F69"/>
    <w:rsid w:val="00932E3C"/>
    <w:rsid w:val="00934123"/>
    <w:rsid w:val="009421F2"/>
    <w:rsid w:val="00955774"/>
    <w:rsid w:val="009560B5"/>
    <w:rsid w:val="009703D6"/>
    <w:rsid w:val="0097181B"/>
    <w:rsid w:val="00976DC5"/>
    <w:rsid w:val="009812B7"/>
    <w:rsid w:val="009818C7"/>
    <w:rsid w:val="00982DD4"/>
    <w:rsid w:val="009841E5"/>
    <w:rsid w:val="0098479F"/>
    <w:rsid w:val="00984A8A"/>
    <w:rsid w:val="0098550A"/>
    <w:rsid w:val="009857B6"/>
    <w:rsid w:val="00985A8D"/>
    <w:rsid w:val="00986610"/>
    <w:rsid w:val="009877DC"/>
    <w:rsid w:val="00991F96"/>
    <w:rsid w:val="00996F0A"/>
    <w:rsid w:val="009A1D86"/>
    <w:rsid w:val="009A4A8A"/>
    <w:rsid w:val="009B049C"/>
    <w:rsid w:val="009B11C8"/>
    <w:rsid w:val="009B2BCF"/>
    <w:rsid w:val="009B2FF8"/>
    <w:rsid w:val="009B3C9F"/>
    <w:rsid w:val="009B5BA3"/>
    <w:rsid w:val="009C2644"/>
    <w:rsid w:val="009C4EEA"/>
    <w:rsid w:val="009D0027"/>
    <w:rsid w:val="009D0655"/>
    <w:rsid w:val="009D3946"/>
    <w:rsid w:val="009D3D6E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6F6E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55D4"/>
    <w:rsid w:val="00A364E4"/>
    <w:rsid w:val="00A371A5"/>
    <w:rsid w:val="00A43A5C"/>
    <w:rsid w:val="00A47BDF"/>
    <w:rsid w:val="00A51CD7"/>
    <w:rsid w:val="00A52ADB"/>
    <w:rsid w:val="00A533E8"/>
    <w:rsid w:val="00A542D9"/>
    <w:rsid w:val="00A56E32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C7B10"/>
    <w:rsid w:val="00AD14F9"/>
    <w:rsid w:val="00AD35D6"/>
    <w:rsid w:val="00AD58C5"/>
    <w:rsid w:val="00AE36C4"/>
    <w:rsid w:val="00AE472C"/>
    <w:rsid w:val="00AE5375"/>
    <w:rsid w:val="00AE6CF8"/>
    <w:rsid w:val="00AE7AF3"/>
    <w:rsid w:val="00AF480A"/>
    <w:rsid w:val="00AF4CAC"/>
    <w:rsid w:val="00B03E0D"/>
    <w:rsid w:val="00B054F8"/>
    <w:rsid w:val="00B20027"/>
    <w:rsid w:val="00B2219A"/>
    <w:rsid w:val="00B3581B"/>
    <w:rsid w:val="00B36B81"/>
    <w:rsid w:val="00B36FEE"/>
    <w:rsid w:val="00B37C80"/>
    <w:rsid w:val="00B449CD"/>
    <w:rsid w:val="00B4560C"/>
    <w:rsid w:val="00B5092B"/>
    <w:rsid w:val="00B5194E"/>
    <w:rsid w:val="00B51AF5"/>
    <w:rsid w:val="00B531FC"/>
    <w:rsid w:val="00B55347"/>
    <w:rsid w:val="00B56541"/>
    <w:rsid w:val="00B57E5E"/>
    <w:rsid w:val="00B618D4"/>
    <w:rsid w:val="00B61F37"/>
    <w:rsid w:val="00B722D5"/>
    <w:rsid w:val="00B7770F"/>
    <w:rsid w:val="00B7774C"/>
    <w:rsid w:val="00B77A89"/>
    <w:rsid w:val="00B77B27"/>
    <w:rsid w:val="00B8134E"/>
    <w:rsid w:val="00B81B55"/>
    <w:rsid w:val="00B84613"/>
    <w:rsid w:val="00B86CD9"/>
    <w:rsid w:val="00B87AF0"/>
    <w:rsid w:val="00B9037B"/>
    <w:rsid w:val="00B910BD"/>
    <w:rsid w:val="00B93834"/>
    <w:rsid w:val="00B96469"/>
    <w:rsid w:val="00BA02C3"/>
    <w:rsid w:val="00BA0DA2"/>
    <w:rsid w:val="00BA2981"/>
    <w:rsid w:val="00BA42EE"/>
    <w:rsid w:val="00BA48F9"/>
    <w:rsid w:val="00BB0DCA"/>
    <w:rsid w:val="00BB2666"/>
    <w:rsid w:val="00BB4BAF"/>
    <w:rsid w:val="00BB6B80"/>
    <w:rsid w:val="00BC1A36"/>
    <w:rsid w:val="00BC3773"/>
    <w:rsid w:val="00BC381A"/>
    <w:rsid w:val="00BD0962"/>
    <w:rsid w:val="00BD0B66"/>
    <w:rsid w:val="00BD1EED"/>
    <w:rsid w:val="00BD304B"/>
    <w:rsid w:val="00BD40DB"/>
    <w:rsid w:val="00BE248C"/>
    <w:rsid w:val="00BF0DA2"/>
    <w:rsid w:val="00BF109C"/>
    <w:rsid w:val="00BF34FA"/>
    <w:rsid w:val="00C004B6"/>
    <w:rsid w:val="00C009A1"/>
    <w:rsid w:val="00C00A9B"/>
    <w:rsid w:val="00C047A7"/>
    <w:rsid w:val="00C05DE5"/>
    <w:rsid w:val="00C063D6"/>
    <w:rsid w:val="00C11E4C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597F"/>
    <w:rsid w:val="00C5707D"/>
    <w:rsid w:val="00C64F7D"/>
    <w:rsid w:val="00C67309"/>
    <w:rsid w:val="00C70525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977A2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6D0A"/>
    <w:rsid w:val="00CD756B"/>
    <w:rsid w:val="00CE734F"/>
    <w:rsid w:val="00CF0F0B"/>
    <w:rsid w:val="00CF112E"/>
    <w:rsid w:val="00CF5F4F"/>
    <w:rsid w:val="00D01EF2"/>
    <w:rsid w:val="00D07E41"/>
    <w:rsid w:val="00D163E9"/>
    <w:rsid w:val="00D17C6D"/>
    <w:rsid w:val="00D2102B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2D0F"/>
    <w:rsid w:val="00D5379E"/>
    <w:rsid w:val="00D544D1"/>
    <w:rsid w:val="00D61B9B"/>
    <w:rsid w:val="00D62643"/>
    <w:rsid w:val="00D643F2"/>
    <w:rsid w:val="00D64C0F"/>
    <w:rsid w:val="00D72EFE"/>
    <w:rsid w:val="00D76227"/>
    <w:rsid w:val="00D77DF1"/>
    <w:rsid w:val="00D83D8F"/>
    <w:rsid w:val="00D86AFF"/>
    <w:rsid w:val="00D909A5"/>
    <w:rsid w:val="00D95A44"/>
    <w:rsid w:val="00D95D16"/>
    <w:rsid w:val="00D97C76"/>
    <w:rsid w:val="00DB02B4"/>
    <w:rsid w:val="00DB538D"/>
    <w:rsid w:val="00DC275C"/>
    <w:rsid w:val="00DC4B0D"/>
    <w:rsid w:val="00DC5CCC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4CC9"/>
    <w:rsid w:val="00E555C9"/>
    <w:rsid w:val="00E57322"/>
    <w:rsid w:val="00E60E8E"/>
    <w:rsid w:val="00E628CB"/>
    <w:rsid w:val="00E62AD9"/>
    <w:rsid w:val="00E638C8"/>
    <w:rsid w:val="00E65730"/>
    <w:rsid w:val="00E7509B"/>
    <w:rsid w:val="00E77E14"/>
    <w:rsid w:val="00E86590"/>
    <w:rsid w:val="00E907FF"/>
    <w:rsid w:val="00EA1E44"/>
    <w:rsid w:val="00EA42D1"/>
    <w:rsid w:val="00EA42EF"/>
    <w:rsid w:val="00EB24F1"/>
    <w:rsid w:val="00EB2DD1"/>
    <w:rsid w:val="00EB3673"/>
    <w:rsid w:val="00EB6B37"/>
    <w:rsid w:val="00EC29FE"/>
    <w:rsid w:val="00EC3C70"/>
    <w:rsid w:val="00ED11D4"/>
    <w:rsid w:val="00ED3A3D"/>
    <w:rsid w:val="00ED538A"/>
    <w:rsid w:val="00ED6FBC"/>
    <w:rsid w:val="00EE1244"/>
    <w:rsid w:val="00EE2F16"/>
    <w:rsid w:val="00EE3861"/>
    <w:rsid w:val="00EF2135"/>
    <w:rsid w:val="00EF2E73"/>
    <w:rsid w:val="00EF31F9"/>
    <w:rsid w:val="00EF436F"/>
    <w:rsid w:val="00EF46C5"/>
    <w:rsid w:val="00EF5143"/>
    <w:rsid w:val="00EF7683"/>
    <w:rsid w:val="00EF7A2D"/>
    <w:rsid w:val="00F01B01"/>
    <w:rsid w:val="00F04F8D"/>
    <w:rsid w:val="00F10AD0"/>
    <w:rsid w:val="00F116CC"/>
    <w:rsid w:val="00F12BD1"/>
    <w:rsid w:val="00F15327"/>
    <w:rsid w:val="00F15638"/>
    <w:rsid w:val="00F168CF"/>
    <w:rsid w:val="00F2295F"/>
    <w:rsid w:val="00F2555C"/>
    <w:rsid w:val="00F31DF3"/>
    <w:rsid w:val="00F33AE5"/>
    <w:rsid w:val="00F3597D"/>
    <w:rsid w:val="00F4376D"/>
    <w:rsid w:val="00F45399"/>
    <w:rsid w:val="00F465EA"/>
    <w:rsid w:val="00F54E7B"/>
    <w:rsid w:val="00F55330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2DBF"/>
    <w:rsid w:val="00FE36E2"/>
    <w:rsid w:val="00FF11AD"/>
    <w:rsid w:val="00FF2746"/>
    <w:rsid w:val="00FF2971"/>
    <w:rsid w:val="00FF34D4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48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55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53679-8E7A-4823-93EF-C05830C1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2059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14387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2022-10-28T14:33:00Z</dcterms:created>
  <dcterms:modified xsi:type="dcterms:W3CDTF">2022-10-28T14:33:00Z</dcterms:modified>
</cp:coreProperties>
</file>